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0508CE" w:rsidRPr="007B3A30" w14:paraId="5B89D74A" w14:textId="77777777">
        <w:trPr>
          <w:trHeight w:val="540"/>
        </w:trPr>
        <w:tc>
          <w:tcPr>
            <w:tcW w:w="4410" w:type="dxa"/>
            <w:tcBorders>
              <w:top w:val="nil"/>
              <w:left w:val="nil"/>
              <w:bottom w:val="nil"/>
              <w:right w:val="nil"/>
            </w:tcBorders>
            <w:tcMar>
              <w:top w:w="0" w:type="dxa"/>
              <w:left w:w="100" w:type="dxa"/>
              <w:bottom w:w="0" w:type="dxa"/>
              <w:right w:w="100" w:type="dxa"/>
            </w:tcMar>
          </w:tcPr>
          <w:p w14:paraId="181BCEAD" w14:textId="77777777" w:rsidR="000508CE" w:rsidRPr="007B3A30" w:rsidRDefault="00AF68A2">
            <w:pPr>
              <w:spacing w:line="312" w:lineRule="auto"/>
              <w:jc w:val="both"/>
              <w:rPr>
                <w:rFonts w:ascii="Times New Roman" w:eastAsia="Times New Roman" w:hAnsi="Times New Roman" w:cs="Times New Roman"/>
                <w:i/>
                <w:sz w:val="26"/>
                <w:szCs w:val="26"/>
              </w:rPr>
            </w:pPr>
            <w:r w:rsidRPr="007B3A30">
              <w:rPr>
                <w:rFonts w:ascii="Times New Roman" w:eastAsia="Times New Roman" w:hAnsi="Times New Roman" w:cs="Times New Roman"/>
                <w:i/>
                <w:sz w:val="26"/>
                <w:szCs w:val="26"/>
              </w:rPr>
              <w:t>Số 05.25/TVAT</w:t>
            </w:r>
          </w:p>
        </w:tc>
        <w:tc>
          <w:tcPr>
            <w:tcW w:w="4380" w:type="dxa"/>
            <w:tcBorders>
              <w:top w:val="nil"/>
              <w:left w:val="nil"/>
              <w:bottom w:val="nil"/>
              <w:right w:val="nil"/>
            </w:tcBorders>
            <w:tcMar>
              <w:top w:w="0" w:type="dxa"/>
              <w:left w:w="100" w:type="dxa"/>
              <w:bottom w:w="0" w:type="dxa"/>
              <w:right w:w="100" w:type="dxa"/>
            </w:tcMar>
          </w:tcPr>
          <w:p w14:paraId="7DD47B44" w14:textId="1DA46580" w:rsidR="000508CE" w:rsidRPr="007B3A30" w:rsidRDefault="00AF68A2">
            <w:pPr>
              <w:spacing w:line="312" w:lineRule="auto"/>
              <w:ind w:right="-20"/>
              <w:jc w:val="both"/>
              <w:rPr>
                <w:rFonts w:ascii="Times New Roman" w:eastAsia="Times New Roman" w:hAnsi="Times New Roman" w:cs="Times New Roman"/>
                <w:i/>
                <w:sz w:val="26"/>
                <w:szCs w:val="26"/>
              </w:rPr>
            </w:pPr>
            <w:r w:rsidRPr="007B3A30">
              <w:rPr>
                <w:rFonts w:ascii="Times New Roman" w:eastAsia="Times New Roman" w:hAnsi="Times New Roman" w:cs="Times New Roman"/>
                <w:i/>
                <w:sz w:val="26"/>
                <w:szCs w:val="26"/>
              </w:rPr>
              <w:t xml:space="preserve">Đà Lạt, ngày </w:t>
            </w:r>
            <w:r w:rsidR="002F09C1" w:rsidRPr="007B3A30">
              <w:rPr>
                <w:rFonts w:ascii="Times New Roman" w:eastAsia="Times New Roman" w:hAnsi="Times New Roman" w:cs="Times New Roman"/>
                <w:i/>
                <w:sz w:val="26"/>
                <w:szCs w:val="26"/>
                <w:lang w:val="en-US"/>
              </w:rPr>
              <w:t xml:space="preserve"> </w:t>
            </w:r>
            <w:r w:rsidRPr="007B3A30">
              <w:rPr>
                <w:rFonts w:ascii="Times New Roman" w:eastAsia="Times New Roman" w:hAnsi="Times New Roman" w:cs="Times New Roman"/>
                <w:i/>
                <w:sz w:val="26"/>
                <w:szCs w:val="26"/>
              </w:rPr>
              <w:t xml:space="preserve"> tháng 5 năm 2025</w:t>
            </w:r>
          </w:p>
        </w:tc>
      </w:tr>
    </w:tbl>
    <w:p w14:paraId="521507D3" w14:textId="77777777" w:rsidR="000508CE" w:rsidRPr="007B3A30" w:rsidRDefault="00AF68A2">
      <w:pPr>
        <w:spacing w:before="60" w:line="312" w:lineRule="auto"/>
        <w:jc w:val="center"/>
        <w:rPr>
          <w:rFonts w:ascii="Times New Roman" w:eastAsia="Times New Roman" w:hAnsi="Times New Roman" w:cs="Times New Roman"/>
          <w:sz w:val="26"/>
          <w:szCs w:val="26"/>
        </w:rPr>
      </w:pPr>
      <w:r w:rsidRPr="007B3A30">
        <w:rPr>
          <w:rFonts w:ascii="Times New Roman" w:eastAsia="Times New Roman" w:hAnsi="Times New Roman" w:cs="Times New Roman"/>
          <w:b/>
          <w:sz w:val="26"/>
          <w:szCs w:val="26"/>
        </w:rPr>
        <w:t>Kính gửi:</w:t>
      </w:r>
      <w:r w:rsidRPr="007B3A30">
        <w:rPr>
          <w:rFonts w:ascii="Times New Roman" w:eastAsia="Times New Roman" w:hAnsi="Times New Roman" w:cs="Times New Roman"/>
          <w:sz w:val="26"/>
          <w:szCs w:val="26"/>
        </w:rPr>
        <w:t xml:space="preserve"> SỞ GIÁO DỤC VÀ ĐÀO TẠO TỈNH LÂM ĐỒNG</w:t>
      </w:r>
    </w:p>
    <w:p w14:paraId="0BDA109B" w14:textId="77777777" w:rsidR="000508CE" w:rsidRPr="007B3A30" w:rsidRDefault="00AF68A2">
      <w:pPr>
        <w:spacing w:before="60" w:after="120" w:line="312" w:lineRule="auto"/>
        <w:jc w:val="center"/>
        <w:rPr>
          <w:rFonts w:ascii="Times New Roman" w:eastAsia="Times New Roman" w:hAnsi="Times New Roman" w:cs="Times New Roman"/>
          <w:b/>
          <w:i/>
          <w:sz w:val="26"/>
          <w:szCs w:val="26"/>
        </w:rPr>
      </w:pPr>
      <w:r w:rsidRPr="007B3A30">
        <w:rPr>
          <w:rFonts w:ascii="Times New Roman" w:eastAsia="Times New Roman" w:hAnsi="Times New Roman" w:cs="Times New Roman"/>
          <w:b/>
          <w:i/>
          <w:sz w:val="26"/>
          <w:szCs w:val="26"/>
        </w:rPr>
        <w:t>V/v: Đề nghị hỗ trợ phối hợp triển khai chương trình đào tạo Trí tuệ nhân tạo (AI) cho giáo</w:t>
      </w:r>
      <w:r w:rsidRPr="007B3A30">
        <w:rPr>
          <w:rFonts w:ascii="Times New Roman" w:eastAsia="Times New Roman" w:hAnsi="Times New Roman" w:cs="Times New Roman"/>
          <w:b/>
          <w:i/>
          <w:sz w:val="26"/>
          <w:szCs w:val="26"/>
        </w:rPr>
        <w:t xml:space="preserve"> viên các trường công lập trên địa bàn tỉnh Lâm Đồng.</w:t>
      </w:r>
    </w:p>
    <w:p w14:paraId="47BBD3D0" w14:textId="77777777" w:rsidR="000508CE" w:rsidRPr="007B3A30" w:rsidRDefault="000508CE">
      <w:pPr>
        <w:spacing w:before="60" w:after="120" w:line="312" w:lineRule="auto"/>
        <w:jc w:val="center"/>
        <w:rPr>
          <w:rFonts w:ascii="Times New Roman" w:eastAsia="Times New Roman" w:hAnsi="Times New Roman" w:cs="Times New Roman"/>
          <w:b/>
          <w:i/>
          <w:sz w:val="26"/>
          <w:szCs w:val="26"/>
        </w:rPr>
      </w:pPr>
    </w:p>
    <w:p w14:paraId="0BB9B3AC" w14:textId="77777777" w:rsidR="000508CE" w:rsidRPr="007B3A30" w:rsidRDefault="00AF68A2">
      <w:pPr>
        <w:spacing w:before="60" w:after="60" w:line="312" w:lineRule="auto"/>
        <w:ind w:firstLine="540"/>
        <w:jc w:val="both"/>
        <w:rPr>
          <w:rFonts w:ascii="Times New Roman" w:eastAsia="Times New Roman" w:hAnsi="Times New Roman" w:cs="Times New Roman"/>
          <w:i/>
          <w:sz w:val="26"/>
          <w:szCs w:val="26"/>
        </w:rPr>
      </w:pPr>
      <w:r w:rsidRPr="007B3A30">
        <w:rPr>
          <w:rFonts w:ascii="Times New Roman" w:eastAsia="Times New Roman" w:hAnsi="Times New Roman" w:cs="Times New Roman"/>
          <w:i/>
          <w:sz w:val="26"/>
          <w:szCs w:val="26"/>
        </w:rPr>
        <w:t>Công ty TNHH Tư vấn Việt Anh Trung (TVAT) xin trân trọng gửi tới Sở Giáo dục và Đào tạo tỉnh Lâm Đồng lời chào trân trọng, lời chúc nhiều sức khỏe và thành công.</w:t>
      </w:r>
    </w:p>
    <w:p w14:paraId="6E2E908B" w14:textId="77777777" w:rsidR="000508CE" w:rsidRPr="007B3A30" w:rsidRDefault="00AF68A2">
      <w:pPr>
        <w:spacing w:before="60" w:after="60" w:line="312" w:lineRule="auto"/>
        <w:ind w:firstLine="540"/>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Công ty TVAT được thành lập từ năm 2014</w:t>
      </w:r>
      <w:r w:rsidRPr="007B3A30">
        <w:rPr>
          <w:rFonts w:ascii="Times New Roman" w:eastAsia="Times New Roman" w:hAnsi="Times New Roman" w:cs="Times New Roman"/>
          <w:sz w:val="26"/>
          <w:szCs w:val="26"/>
        </w:rPr>
        <w:t xml:space="preserve"> tại Đà Lạt, chuyên hoạt động trong lĩnh vực tư vấn về môi trường, khoáng sản, đầu tư và công nghệ. Năm 2025 Công ty TNHH Tư vấn Việt Anh Trung (TVAT) đã vinh dự được lựa chọn là đối tác triển khai dự án Cơ hội Trí tuệ nhân tạo (AI) của Google.org để đào t</w:t>
      </w:r>
      <w:r w:rsidRPr="007B3A30">
        <w:rPr>
          <w:rFonts w:ascii="Times New Roman" w:eastAsia="Times New Roman" w:hAnsi="Times New Roman" w:cs="Times New Roman"/>
          <w:sz w:val="26"/>
          <w:szCs w:val="26"/>
        </w:rPr>
        <w:t>ạo về Trí tuệ nhân tạo cơ bản tại tỉnh Lâm Đồng theo thông báo của Công ty Cổ phần Giáo dục Sáng tạo Châu Á - đối tác ủy quyền của Google for Education đồng thời là đối tác chiến lược triển khai Dự án AI Opportunity Fund của Google.org tại Việt Nam (tại Cô</w:t>
      </w:r>
      <w:r w:rsidRPr="007B3A30">
        <w:rPr>
          <w:rFonts w:ascii="Times New Roman" w:eastAsia="Times New Roman" w:hAnsi="Times New Roman" w:cs="Times New Roman"/>
          <w:sz w:val="26"/>
          <w:szCs w:val="26"/>
        </w:rPr>
        <w:t>ng văn số 04/CV-AIE ngày 07/02/2025).</w:t>
      </w:r>
    </w:p>
    <w:p w14:paraId="0B6C1425" w14:textId="147ED358" w:rsidR="000508CE" w:rsidRPr="007B3A30" w:rsidRDefault="00AF68A2">
      <w:pPr>
        <w:spacing w:before="60" w:after="60" w:line="312" w:lineRule="auto"/>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 </w:t>
      </w:r>
      <w:r w:rsidRPr="007B3A30">
        <w:rPr>
          <w:rFonts w:ascii="Times New Roman" w:eastAsia="Times New Roman" w:hAnsi="Times New Roman" w:cs="Times New Roman"/>
          <w:sz w:val="26"/>
          <w:szCs w:val="26"/>
        </w:rPr>
        <w:tab/>
        <w:t>Dự án cũng nhận được sự đồng hành và hỗ trợ từ Trường Đại học Đà Lạt và Trường Cao đẳng Đà Lạt với đội ngũ các giảng viên dày dặn kinh nghiệm, đảm bảo chất lượng đào tạo và tính ứng dụng thực tiễn của Trí tuệ nhân tạ</w:t>
      </w:r>
      <w:r w:rsidRPr="007B3A30">
        <w:rPr>
          <w:rFonts w:ascii="Times New Roman" w:eastAsia="Times New Roman" w:hAnsi="Times New Roman" w:cs="Times New Roman"/>
          <w:sz w:val="26"/>
          <w:szCs w:val="26"/>
        </w:rPr>
        <w:t xml:space="preserve">o. Tháng 04/2025, Dự án đã hoàn thành lớp đào tạo chuyên gia nguồn cho dự án dành cho trường Đại học Đà lạt và Cao Đẳng Đà Lạt cho </w:t>
      </w:r>
      <w:r w:rsidR="00E17C47" w:rsidRPr="007B3A30">
        <w:rPr>
          <w:rFonts w:ascii="Times New Roman" w:eastAsia="Times New Roman" w:hAnsi="Times New Roman" w:cs="Times New Roman"/>
          <w:sz w:val="26"/>
          <w:szCs w:val="26"/>
          <w:lang w:val="en-US"/>
        </w:rPr>
        <w:t>27</w:t>
      </w:r>
      <w:r w:rsidRPr="007B3A30">
        <w:rPr>
          <w:rFonts w:ascii="Times New Roman" w:eastAsia="Times New Roman" w:hAnsi="Times New Roman" w:cs="Times New Roman"/>
          <w:sz w:val="26"/>
          <w:szCs w:val="26"/>
        </w:rPr>
        <w:t xml:space="preserve"> thầy cô. </w:t>
      </w:r>
    </w:p>
    <w:p w14:paraId="4C4D756E" w14:textId="77777777" w:rsidR="000508CE" w:rsidRPr="007B3A30" w:rsidRDefault="00AF68A2">
      <w:pPr>
        <w:spacing w:before="60" w:after="60" w:line="312" w:lineRule="auto"/>
        <w:ind w:firstLine="540"/>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 </w:t>
      </w:r>
      <w:r w:rsidRPr="007B3A30">
        <w:rPr>
          <w:rFonts w:ascii="Times New Roman" w:eastAsia="Times New Roman" w:hAnsi="Times New Roman" w:cs="Times New Roman"/>
          <w:b/>
          <w:sz w:val="26"/>
          <w:szCs w:val="26"/>
        </w:rPr>
        <w:t>Mục tiêu của dự án</w:t>
      </w:r>
      <w:r w:rsidRPr="007B3A30">
        <w:rPr>
          <w:rFonts w:ascii="Times New Roman" w:eastAsia="Times New Roman" w:hAnsi="Times New Roman" w:cs="Times New Roman"/>
          <w:sz w:val="26"/>
          <w:szCs w:val="26"/>
        </w:rPr>
        <w:t xml:space="preserve"> là tổ chức các </w:t>
      </w:r>
      <w:r w:rsidRPr="007B3A30">
        <w:rPr>
          <w:rFonts w:ascii="Times New Roman" w:eastAsia="Times New Roman" w:hAnsi="Times New Roman" w:cs="Times New Roman"/>
          <w:b/>
          <w:sz w:val="26"/>
          <w:szCs w:val="26"/>
        </w:rPr>
        <w:t xml:space="preserve">khóa đào tạo miễn phí </w:t>
      </w:r>
      <w:r w:rsidRPr="007B3A30">
        <w:rPr>
          <w:rFonts w:ascii="Times New Roman" w:eastAsia="Times New Roman" w:hAnsi="Times New Roman" w:cs="Times New Roman"/>
          <w:sz w:val="26"/>
          <w:szCs w:val="26"/>
        </w:rPr>
        <w:t>nhằm nâng cao năng lực ứng dụng công nghệ AI cho 10.000</w:t>
      </w:r>
      <w:r w:rsidRPr="007B3A30">
        <w:rPr>
          <w:rFonts w:ascii="Times New Roman" w:eastAsia="Times New Roman" w:hAnsi="Times New Roman" w:cs="Times New Roman"/>
          <w:sz w:val="26"/>
          <w:szCs w:val="26"/>
        </w:rPr>
        <w:t xml:space="preserve"> người làm việc trong lĩnh vực dịch vụ, du lịch - nông nghiệp, giáo viên trường công, sinh viên trường nghề, sinh viên có hoàn cảnh khó khăn sắp tốt nghiệp và chủ các doanh nghiệp nhỏ tại địa phương. Đặc biệt, chương trình dành một phần quan trọng để hỗ tr</w:t>
      </w:r>
      <w:r w:rsidRPr="007B3A30">
        <w:rPr>
          <w:rFonts w:ascii="Times New Roman" w:eastAsia="Times New Roman" w:hAnsi="Times New Roman" w:cs="Times New Roman"/>
          <w:sz w:val="26"/>
          <w:szCs w:val="26"/>
        </w:rPr>
        <w:t>ợ đào tạo miễn phí cho đội ngũ giáo viên trường công - những người có vai trò then chốt trong việc lan tỏa tri thức và chuẩn bị cho thế hệ trẻ những kỹ năng cần thiết để sống và làm việc trong thời đại công nghệ số đang phát triển nhanh chóng.</w:t>
      </w:r>
    </w:p>
    <w:p w14:paraId="529EDA52" w14:textId="2B435D76" w:rsidR="000508CE" w:rsidRPr="007B3A30" w:rsidRDefault="00AF68A2">
      <w:pPr>
        <w:spacing w:before="60" w:after="60" w:line="312" w:lineRule="auto"/>
        <w:ind w:firstLine="566"/>
        <w:jc w:val="both"/>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rPr>
        <w:t>Căn cứ vào đ</w:t>
      </w:r>
      <w:r w:rsidRPr="007B3A30">
        <w:rPr>
          <w:rFonts w:ascii="Times New Roman" w:eastAsia="Times New Roman" w:hAnsi="Times New Roman" w:cs="Times New Roman"/>
          <w:sz w:val="26"/>
          <w:szCs w:val="26"/>
        </w:rPr>
        <w:t xml:space="preserve">ịnh hướng và mục tiêu của dự án, Công ty chúng tôi kính đề nghị Sở Giáo dục và Đào tạo tỉnh Lâm Đồng tạo điều kiện để triển khai chương trình đào tạo Trí tuệ nhân tạo (AI) </w:t>
      </w:r>
      <w:r w:rsidR="002F09C1" w:rsidRPr="007B3A30">
        <w:rPr>
          <w:rFonts w:ascii="Times New Roman" w:eastAsia="Times New Roman" w:hAnsi="Times New Roman" w:cs="Times New Roman"/>
          <w:sz w:val="26"/>
          <w:szCs w:val="26"/>
          <w:lang w:val="en-US"/>
        </w:rPr>
        <w:t>m</w:t>
      </w:r>
      <w:r w:rsidRPr="007B3A30">
        <w:rPr>
          <w:rFonts w:ascii="Times New Roman" w:eastAsia="Times New Roman" w:hAnsi="Times New Roman" w:cs="Times New Roman"/>
          <w:sz w:val="26"/>
          <w:szCs w:val="26"/>
        </w:rPr>
        <w:t>iễn phí cho đội ngũ giáo viên các trường công lập trên địa bàn  tỉnh Lâm Đồng với n</w:t>
      </w:r>
      <w:r w:rsidRPr="007B3A30">
        <w:rPr>
          <w:rFonts w:ascii="Times New Roman" w:eastAsia="Times New Roman" w:hAnsi="Times New Roman" w:cs="Times New Roman"/>
          <w:sz w:val="26"/>
          <w:szCs w:val="26"/>
        </w:rPr>
        <w:t>ội dung cụ thể như sau:</w:t>
      </w:r>
    </w:p>
    <w:p w14:paraId="1FD814AD" w14:textId="77777777" w:rsidR="004249E1" w:rsidRPr="007B3A30" w:rsidRDefault="004249E1">
      <w:pPr>
        <w:spacing w:before="60" w:after="60" w:line="312" w:lineRule="auto"/>
        <w:ind w:firstLine="566"/>
        <w:jc w:val="both"/>
        <w:rPr>
          <w:rFonts w:ascii="Times New Roman" w:eastAsia="Times New Roman" w:hAnsi="Times New Roman" w:cs="Times New Roman"/>
          <w:sz w:val="26"/>
          <w:szCs w:val="26"/>
          <w:lang w:val="en-US"/>
        </w:rPr>
      </w:pPr>
    </w:p>
    <w:p w14:paraId="2B9CE42A" w14:textId="77777777" w:rsidR="004249E1" w:rsidRDefault="004249E1">
      <w:pPr>
        <w:spacing w:before="60" w:after="60" w:line="312" w:lineRule="auto"/>
        <w:ind w:firstLine="566"/>
        <w:jc w:val="both"/>
        <w:rPr>
          <w:rFonts w:ascii="Times New Roman" w:eastAsia="Times New Roman" w:hAnsi="Times New Roman" w:cs="Times New Roman"/>
          <w:sz w:val="26"/>
          <w:szCs w:val="26"/>
          <w:lang w:val="vi-VN"/>
        </w:rPr>
      </w:pPr>
    </w:p>
    <w:p w14:paraId="132EE3E0" w14:textId="77777777" w:rsidR="00C60A3C" w:rsidRPr="00C60A3C" w:rsidRDefault="00C60A3C">
      <w:pPr>
        <w:spacing w:before="60" w:after="60" w:line="312" w:lineRule="auto"/>
        <w:ind w:firstLine="566"/>
        <w:jc w:val="both"/>
        <w:rPr>
          <w:rFonts w:ascii="Times New Roman" w:eastAsia="Times New Roman" w:hAnsi="Times New Roman" w:cs="Times New Roman"/>
          <w:sz w:val="26"/>
          <w:szCs w:val="26"/>
          <w:lang w:val="vi-VN"/>
        </w:rPr>
      </w:pPr>
    </w:p>
    <w:p w14:paraId="332A6211" w14:textId="3D1BCC50" w:rsidR="000508CE" w:rsidRPr="007B3A30" w:rsidRDefault="00AF68A2">
      <w:pPr>
        <w:pStyle w:val="Heading3"/>
        <w:keepNext w:val="0"/>
        <w:keepLines w:val="0"/>
        <w:spacing w:before="0" w:after="0" w:line="312" w:lineRule="auto"/>
        <w:jc w:val="both"/>
        <w:rPr>
          <w:rFonts w:ascii="Times New Roman" w:eastAsia="Times New Roman" w:hAnsi="Times New Roman" w:cs="Times New Roman"/>
          <w:b/>
          <w:color w:val="000000"/>
          <w:sz w:val="26"/>
          <w:szCs w:val="26"/>
        </w:rPr>
      </w:pPr>
      <w:bookmarkStart w:id="0" w:name="_fcxqr3w4zqo7" w:colFirst="0" w:colLast="0"/>
      <w:bookmarkEnd w:id="0"/>
      <w:r w:rsidRPr="007B3A30">
        <w:rPr>
          <w:rFonts w:ascii="Times New Roman" w:eastAsia="Times New Roman" w:hAnsi="Times New Roman" w:cs="Times New Roman"/>
          <w:b/>
          <w:color w:val="000000"/>
          <w:sz w:val="26"/>
          <w:szCs w:val="26"/>
        </w:rPr>
        <w:t>1. Đối tượng và phương thức đào tạo:</w:t>
      </w:r>
    </w:p>
    <w:p w14:paraId="7C00FDB0"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Đối tượng: Giáo viên đang giảng dạy tại các trường công lập thuộc các cấp Tiểu học, THCS và THPT trên toàn tỉnh.</w:t>
      </w:r>
    </w:p>
    <w:p w14:paraId="4D114F22" w14:textId="77777777" w:rsidR="000508CE" w:rsidRPr="007B3A30" w:rsidRDefault="00AF68A2">
      <w:pPr>
        <w:numPr>
          <w:ilvl w:val="0"/>
          <w:numId w:val="4"/>
        </w:numPr>
        <w:spacing w:line="312" w:lineRule="auto"/>
        <w:ind w:left="0" w:firstLine="566"/>
        <w:jc w:val="both"/>
        <w:rPr>
          <w:rFonts w:ascii="Times New Roman" w:hAnsi="Times New Roman" w:cs="Times New Roman"/>
          <w:sz w:val="26"/>
          <w:szCs w:val="26"/>
        </w:rPr>
      </w:pPr>
      <w:r w:rsidRPr="007B3A30">
        <w:rPr>
          <w:rFonts w:ascii="Times New Roman" w:eastAsia="Times New Roman" w:hAnsi="Times New Roman" w:cs="Times New Roman"/>
          <w:sz w:val="26"/>
          <w:szCs w:val="26"/>
        </w:rPr>
        <w:t xml:space="preserve">Số lượng: Dự kiến đào tạo khoảng 3.000 giáo viên từ tháng 06/2025 đến tháng </w:t>
      </w:r>
      <w:r w:rsidRPr="007B3A30">
        <w:rPr>
          <w:rFonts w:ascii="Times New Roman" w:eastAsia="Times New Roman" w:hAnsi="Times New Roman" w:cs="Times New Roman"/>
          <w:sz w:val="26"/>
          <w:szCs w:val="26"/>
        </w:rPr>
        <w:t>12/2026, chủ yếu trong 02 mùa hè năm 2025 và  năm 2026.</w:t>
      </w:r>
    </w:p>
    <w:p w14:paraId="2C15B17B"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Hình thức đào tạo: Trực tiếp (tại trường Đại học Đà Lạt, các cơ sở giáo dục phù hợp) kết hợp với thời gian tự nghiên cứu, thực hành và làm bài kiểm tra. </w:t>
      </w:r>
    </w:p>
    <w:p w14:paraId="57468543"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Địa điểm đào tạo: Thành phố Đà Lạt, huyện Đức </w:t>
      </w:r>
      <w:r w:rsidRPr="007B3A30">
        <w:rPr>
          <w:rFonts w:ascii="Times New Roman" w:eastAsia="Times New Roman" w:hAnsi="Times New Roman" w:cs="Times New Roman"/>
          <w:sz w:val="26"/>
          <w:szCs w:val="26"/>
        </w:rPr>
        <w:t xml:space="preserve">Trọng, Lạc Dương, Tp. Bảo Lộc. </w:t>
      </w:r>
    </w:p>
    <w:p w14:paraId="4773436A"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Thời lượng đào tạo: Tổng thời lượng học tập là 16 giờ, trong đó có 8-10 giờ học tập trực tiếp trên lớp cùng chuyên gia và 6-8 giờ tự học, thực hành, làm bài tập. </w:t>
      </w:r>
    </w:p>
    <w:p w14:paraId="2BEE1ED0"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Các giảng viên của dự án đã được đào tạo bài bản bởi đội ngũ </w:t>
      </w:r>
      <w:r w:rsidRPr="007B3A30">
        <w:rPr>
          <w:rFonts w:ascii="Times New Roman" w:eastAsia="Times New Roman" w:hAnsi="Times New Roman" w:cs="Times New Roman"/>
          <w:sz w:val="26"/>
          <w:szCs w:val="26"/>
        </w:rPr>
        <w:t>chuyên gia của chương trình Google.org, có kinh nghiệm thực tiễn và kỹ năng sư phạm phù hợp.</w:t>
      </w:r>
    </w:p>
    <w:p w14:paraId="6920DB37" w14:textId="77777777" w:rsidR="000508CE" w:rsidRPr="007B3A30" w:rsidRDefault="00AF68A2">
      <w:pPr>
        <w:numPr>
          <w:ilvl w:val="0"/>
          <w:numId w:val="4"/>
        </w:numPr>
        <w:spacing w:line="312" w:lineRule="auto"/>
        <w:ind w:left="0" w:firstLine="566"/>
        <w:jc w:val="both"/>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Số lượng đào tạo: tối thiểu 50 giáo viên/lớp học, triển khai theo từng đơn vị trường.</w:t>
      </w:r>
    </w:p>
    <w:p w14:paraId="2C86BC07" w14:textId="77777777" w:rsidR="000508CE" w:rsidRPr="007B3A30" w:rsidRDefault="00AF68A2">
      <w:pPr>
        <w:pStyle w:val="Heading3"/>
        <w:keepNext w:val="0"/>
        <w:keepLines w:val="0"/>
        <w:spacing w:before="0" w:after="0" w:line="312" w:lineRule="auto"/>
        <w:jc w:val="both"/>
        <w:rPr>
          <w:rFonts w:ascii="Times New Roman" w:eastAsia="Times New Roman" w:hAnsi="Times New Roman" w:cs="Times New Roman"/>
          <w:b/>
          <w:color w:val="000000"/>
          <w:sz w:val="26"/>
          <w:szCs w:val="26"/>
        </w:rPr>
      </w:pPr>
      <w:bookmarkStart w:id="1" w:name="_sb7f4ia8eag5" w:colFirst="0" w:colLast="0"/>
      <w:bookmarkEnd w:id="1"/>
      <w:r w:rsidRPr="007B3A30">
        <w:rPr>
          <w:rFonts w:ascii="Times New Roman" w:eastAsia="Times New Roman" w:hAnsi="Times New Roman" w:cs="Times New Roman"/>
          <w:b/>
          <w:color w:val="000000"/>
          <w:sz w:val="26"/>
          <w:szCs w:val="26"/>
        </w:rPr>
        <w:t>2. Nội dung chương trình đào tạo</w:t>
      </w:r>
    </w:p>
    <w:p w14:paraId="47E8135D" w14:textId="77777777" w:rsidR="000508CE" w:rsidRPr="007B3A30" w:rsidRDefault="00AF68A2">
      <w:pPr>
        <w:ind w:firstLine="566"/>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 xml:space="preserve">Dựa trên khóa học Google Al Essentials đã </w:t>
      </w:r>
      <w:r w:rsidRPr="007B3A30">
        <w:rPr>
          <w:rFonts w:ascii="Times New Roman" w:eastAsia="Times New Roman" w:hAnsi="Times New Roman" w:cs="Times New Roman"/>
          <w:sz w:val="26"/>
          <w:szCs w:val="26"/>
        </w:rPr>
        <w:t>được Google cấp phép sử dụng cho dự án gồm các nội dung sau:</w:t>
      </w:r>
    </w:p>
    <w:p w14:paraId="2D3BA0D1" w14:textId="77777777" w:rsidR="000508CE" w:rsidRPr="007B3A30" w:rsidRDefault="00AF68A2">
      <w:pPr>
        <w:numPr>
          <w:ilvl w:val="0"/>
          <w:numId w:val="10"/>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Giới thiệu về trí tuệ nhân tạo</w:t>
      </w:r>
    </w:p>
    <w:p w14:paraId="63953715" w14:textId="77777777" w:rsidR="000508CE" w:rsidRPr="007B3A30" w:rsidRDefault="00AF68A2">
      <w:pPr>
        <w:numPr>
          <w:ilvl w:val="0"/>
          <w:numId w:val="9"/>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Các khái niệm, các hoạt động cơ bản của Al</w:t>
      </w:r>
    </w:p>
    <w:p w14:paraId="6E6F1391" w14:textId="77777777" w:rsidR="000508CE" w:rsidRPr="007B3A30" w:rsidRDefault="00AF68A2">
      <w:pPr>
        <w:numPr>
          <w:ilvl w:val="0"/>
          <w:numId w:val="9"/>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Tiềm năng và hạn chế của Al</w:t>
      </w:r>
    </w:p>
    <w:p w14:paraId="364E93F1" w14:textId="77777777" w:rsidR="000508CE" w:rsidRPr="007B3A30" w:rsidRDefault="00AF68A2">
      <w:pPr>
        <w:numPr>
          <w:ilvl w:val="0"/>
          <w:numId w:val="9"/>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Vai trò của người dùng</w:t>
      </w:r>
    </w:p>
    <w:p w14:paraId="7F8E5E89" w14:textId="77777777" w:rsidR="000508CE" w:rsidRPr="007B3A30" w:rsidRDefault="00AF68A2">
      <w:pPr>
        <w:numPr>
          <w:ilvl w:val="0"/>
          <w:numId w:val="10"/>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Tăng năng suất bằng các công cụ AI</w:t>
      </w:r>
    </w:p>
    <w:p w14:paraId="13CDB3BF" w14:textId="77777777" w:rsidR="000508CE" w:rsidRPr="007B3A30" w:rsidRDefault="00AF68A2">
      <w:pPr>
        <w:numPr>
          <w:ilvl w:val="0"/>
          <w:numId w:val="5"/>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Ứng dụng và lợi ích của Al tạo sinh</w:t>
      </w:r>
      <w:r w:rsidRPr="007B3A30">
        <w:rPr>
          <w:rFonts w:ascii="Times New Roman" w:eastAsia="Times New Roman" w:hAnsi="Times New Roman" w:cs="Times New Roman"/>
          <w:sz w:val="26"/>
          <w:szCs w:val="26"/>
        </w:rPr>
        <w:t xml:space="preserve"> trong công việc văn phòng và giảng dạy</w:t>
      </w:r>
    </w:p>
    <w:p w14:paraId="5575512B" w14:textId="77777777" w:rsidR="000508CE" w:rsidRPr="007B3A30" w:rsidRDefault="00AF68A2">
      <w:pPr>
        <w:numPr>
          <w:ilvl w:val="0"/>
          <w:numId w:val="5"/>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Cơ hội tận dụng Al để tối ưu hóa công việc hàng ngày</w:t>
      </w:r>
    </w:p>
    <w:p w14:paraId="10B7D3F6" w14:textId="77777777" w:rsidR="000508CE" w:rsidRPr="007B3A30" w:rsidRDefault="00AF68A2">
      <w:pPr>
        <w:numPr>
          <w:ilvl w:val="0"/>
          <w:numId w:val="5"/>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Vai trò giám sát của người dùng</w:t>
      </w:r>
    </w:p>
    <w:p w14:paraId="774B4913" w14:textId="77777777" w:rsidR="000508CE" w:rsidRPr="007B3A30" w:rsidRDefault="00AF68A2">
      <w:pPr>
        <w:numPr>
          <w:ilvl w:val="0"/>
          <w:numId w:val="10"/>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Kỹ năng tạo các câu lệnh</w:t>
      </w:r>
    </w:p>
    <w:p w14:paraId="1E3F4D66" w14:textId="77777777" w:rsidR="000508CE" w:rsidRPr="007B3A30" w:rsidRDefault="00AF68A2">
      <w:pPr>
        <w:numPr>
          <w:ilvl w:val="0"/>
          <w:numId w:val="7"/>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Vai trò của câu lệnh (prompt) hiệu quả.</w:t>
      </w:r>
    </w:p>
    <w:p w14:paraId="7D890051" w14:textId="77777777" w:rsidR="000508CE" w:rsidRPr="007B3A30" w:rsidRDefault="00AF68A2">
      <w:pPr>
        <w:numPr>
          <w:ilvl w:val="0"/>
          <w:numId w:val="7"/>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Cách viết câu lệnh hiệu quả để tối ưu kết quả cho các câu hỏi về g</w:t>
      </w:r>
      <w:r w:rsidRPr="007B3A30">
        <w:rPr>
          <w:rFonts w:ascii="Times New Roman" w:eastAsia="Times New Roman" w:hAnsi="Times New Roman" w:cs="Times New Roman"/>
          <w:sz w:val="26"/>
          <w:szCs w:val="26"/>
        </w:rPr>
        <w:t>iảng dạy</w:t>
      </w:r>
    </w:p>
    <w:p w14:paraId="0BDE2175" w14:textId="77777777" w:rsidR="000508CE" w:rsidRPr="007B3A30" w:rsidRDefault="00AF68A2">
      <w:pPr>
        <w:numPr>
          <w:ilvl w:val="0"/>
          <w:numId w:val="7"/>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Phân tích kết quả trả lời và cải tiến câu lệnh</w:t>
      </w:r>
    </w:p>
    <w:p w14:paraId="63B64D0F" w14:textId="77777777" w:rsidR="000508CE" w:rsidRPr="007B3A30" w:rsidRDefault="00AF68A2">
      <w:pPr>
        <w:numPr>
          <w:ilvl w:val="0"/>
          <w:numId w:val="7"/>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Một số ứng dụng AI phổ biến cho hoạt động giáo dục.</w:t>
      </w:r>
    </w:p>
    <w:p w14:paraId="63B72432" w14:textId="77777777" w:rsidR="000508CE" w:rsidRPr="007B3A30" w:rsidRDefault="00AF68A2">
      <w:pPr>
        <w:numPr>
          <w:ilvl w:val="0"/>
          <w:numId w:val="10"/>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Sử dụng AI có trách nhiệm</w:t>
      </w:r>
    </w:p>
    <w:p w14:paraId="03F473A6" w14:textId="77777777" w:rsidR="000508CE" w:rsidRPr="007B3A30" w:rsidRDefault="00AF68A2">
      <w:pPr>
        <w:numPr>
          <w:ilvl w:val="0"/>
          <w:numId w:val="3"/>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Tác hại, rủi ro tiềm ẩn của Al với công việc và xã hội.</w:t>
      </w:r>
    </w:p>
    <w:p w14:paraId="540566D8" w14:textId="77777777" w:rsidR="000508CE" w:rsidRPr="007B3A30" w:rsidRDefault="00AF68A2">
      <w:pPr>
        <w:numPr>
          <w:ilvl w:val="0"/>
          <w:numId w:val="3"/>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Quyền riêng tư và bảo mật khi dùng Al</w:t>
      </w:r>
    </w:p>
    <w:p w14:paraId="6E474781" w14:textId="77777777" w:rsidR="000508CE" w:rsidRPr="007B3A30" w:rsidRDefault="00AF68A2">
      <w:pPr>
        <w:numPr>
          <w:ilvl w:val="0"/>
          <w:numId w:val="3"/>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Hạn chế rủi ro thiên kiến củ</w:t>
      </w:r>
      <w:r w:rsidRPr="007B3A30">
        <w:rPr>
          <w:rFonts w:ascii="Times New Roman" w:eastAsia="Times New Roman" w:hAnsi="Times New Roman" w:cs="Times New Roman"/>
          <w:sz w:val="26"/>
          <w:szCs w:val="26"/>
        </w:rPr>
        <w:t>a Al</w:t>
      </w:r>
    </w:p>
    <w:p w14:paraId="3F8F144D" w14:textId="77777777" w:rsidR="000508CE" w:rsidRPr="007B3A30" w:rsidRDefault="00AF68A2">
      <w:pPr>
        <w:numPr>
          <w:ilvl w:val="0"/>
          <w:numId w:val="10"/>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Duy trì cập nhật xu hướng công nghệ AI</w:t>
      </w:r>
    </w:p>
    <w:p w14:paraId="6F0AB24D" w14:textId="77777777" w:rsidR="000508CE" w:rsidRPr="007B3A30" w:rsidRDefault="00AF68A2">
      <w:pPr>
        <w:numPr>
          <w:ilvl w:val="0"/>
          <w:numId w:val="6"/>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Các cách cập nhật thường xuyên về Al</w:t>
      </w:r>
    </w:p>
    <w:p w14:paraId="08671622" w14:textId="77777777" w:rsidR="000508CE" w:rsidRPr="007B3A30" w:rsidRDefault="00AF68A2">
      <w:pPr>
        <w:numPr>
          <w:ilvl w:val="0"/>
          <w:numId w:val="6"/>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lastRenderedPageBreak/>
        <w:t>Đánh giá các công cụ Al sử dụng cho công việc</w:t>
      </w:r>
    </w:p>
    <w:p w14:paraId="75C8C807" w14:textId="77777777" w:rsidR="000508CE" w:rsidRPr="00614F94" w:rsidRDefault="00AF68A2">
      <w:pPr>
        <w:numPr>
          <w:ilvl w:val="0"/>
          <w:numId w:val="6"/>
        </w:numPr>
        <w:rPr>
          <w:rFonts w:ascii="Times New Roman" w:eastAsia="Times New Roman" w:hAnsi="Times New Roman" w:cs="Times New Roman"/>
          <w:sz w:val="26"/>
          <w:szCs w:val="26"/>
        </w:rPr>
      </w:pPr>
      <w:r w:rsidRPr="007B3A30">
        <w:rPr>
          <w:rFonts w:ascii="Times New Roman" w:eastAsia="Times New Roman" w:hAnsi="Times New Roman" w:cs="Times New Roman"/>
          <w:sz w:val="26"/>
          <w:szCs w:val="26"/>
        </w:rPr>
        <w:t>Sáng tạo để tích hợp Al vào công việc</w:t>
      </w:r>
    </w:p>
    <w:p w14:paraId="188758C2" w14:textId="77777777" w:rsidR="00614F94" w:rsidRPr="007B3A30" w:rsidRDefault="00614F94" w:rsidP="00614F94">
      <w:pPr>
        <w:ind w:left="720"/>
        <w:rPr>
          <w:rFonts w:ascii="Times New Roman" w:eastAsia="Times New Roman" w:hAnsi="Times New Roman" w:cs="Times New Roman"/>
          <w:sz w:val="26"/>
          <w:szCs w:val="26"/>
        </w:rPr>
      </w:pPr>
    </w:p>
    <w:p w14:paraId="32AE9ECB" w14:textId="77777777" w:rsidR="000508CE" w:rsidRPr="007B3A30" w:rsidRDefault="00AF68A2">
      <w:pPr>
        <w:pStyle w:val="Heading3"/>
        <w:keepNext w:val="0"/>
        <w:keepLines w:val="0"/>
        <w:spacing w:before="0" w:after="0" w:line="312" w:lineRule="auto"/>
        <w:jc w:val="both"/>
        <w:rPr>
          <w:rFonts w:ascii="Times New Roman" w:eastAsia="Times New Roman" w:hAnsi="Times New Roman" w:cs="Times New Roman"/>
          <w:b/>
          <w:color w:val="000000"/>
          <w:sz w:val="26"/>
          <w:szCs w:val="26"/>
        </w:rPr>
      </w:pPr>
      <w:bookmarkStart w:id="2" w:name="_a76uaq8ciqpc" w:colFirst="0" w:colLast="0"/>
      <w:bookmarkEnd w:id="2"/>
      <w:r w:rsidRPr="007B3A30">
        <w:rPr>
          <w:rFonts w:ascii="Times New Roman" w:eastAsia="Times New Roman" w:hAnsi="Times New Roman" w:cs="Times New Roman"/>
          <w:b/>
          <w:color w:val="000000"/>
          <w:sz w:val="26"/>
          <w:szCs w:val="26"/>
        </w:rPr>
        <w:t>3. Đề xuất hỗ trợ từ Sở Giáo dục và Đào tạo</w:t>
      </w:r>
    </w:p>
    <w:p w14:paraId="5C44C456" w14:textId="3CB1037C"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vi-VN"/>
        </w:rPr>
        <w:t xml:space="preserve">- </w:t>
      </w:r>
      <w:r w:rsidRPr="00212649">
        <w:rPr>
          <w:rFonts w:ascii="Times New Roman" w:eastAsia="Times New Roman" w:hAnsi="Times New Roman" w:cs="Times New Roman"/>
          <w:sz w:val="26"/>
          <w:szCs w:val="26"/>
          <w:lang w:val="en-US"/>
        </w:rPr>
        <w:t>Thông báo/ Giới thiệu đến các Phòng Giáo dục và các đơn vị trực thuộc về chương trình đến các trường học.</w:t>
      </w:r>
    </w:p>
    <w:p w14:paraId="552CF0DB" w14:textId="34E372D5"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vi-VN"/>
        </w:rPr>
        <w:t xml:space="preserve">- </w:t>
      </w:r>
      <w:r w:rsidRPr="00212649">
        <w:rPr>
          <w:rFonts w:ascii="Times New Roman" w:eastAsia="Times New Roman" w:hAnsi="Times New Roman" w:cs="Times New Roman"/>
          <w:sz w:val="26"/>
          <w:szCs w:val="26"/>
          <w:lang w:val="en-US"/>
        </w:rPr>
        <w:t>Hỗ trợ làm việc với các Trường công lập trong tỉnh để thu thập danh sách giáo viên đăng ký tham gia.</w:t>
      </w:r>
    </w:p>
    <w:p w14:paraId="3820E4B1" w14:textId="200D40BE"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vi-VN"/>
        </w:rPr>
        <w:t xml:space="preserve">- </w:t>
      </w:r>
      <w:r w:rsidRPr="00212649">
        <w:rPr>
          <w:rFonts w:ascii="Times New Roman" w:eastAsia="Times New Roman" w:hAnsi="Times New Roman" w:cs="Times New Roman"/>
          <w:sz w:val="26"/>
          <w:szCs w:val="26"/>
          <w:lang w:val="en-US"/>
        </w:rPr>
        <w:t>Tạo điều kiện để các Trường thu xếp cho giáo viên được  tham dự đào tạo.</w:t>
      </w:r>
    </w:p>
    <w:p w14:paraId="60F219B0" w14:textId="77777777" w:rsidR="00212649" w:rsidRPr="00212649" w:rsidRDefault="00212649" w:rsidP="00212649">
      <w:pPr>
        <w:spacing w:line="312" w:lineRule="auto"/>
        <w:ind w:firstLine="567"/>
        <w:jc w:val="both"/>
        <w:rPr>
          <w:rFonts w:ascii="Times New Roman" w:eastAsia="Times New Roman" w:hAnsi="Times New Roman" w:cs="Times New Roman"/>
          <w:b/>
          <w:bCs/>
          <w:sz w:val="26"/>
          <w:szCs w:val="26"/>
          <w:lang w:val="en-US"/>
        </w:rPr>
      </w:pPr>
      <w:r w:rsidRPr="00212649">
        <w:rPr>
          <w:rFonts w:ascii="Times New Roman" w:eastAsia="Times New Roman" w:hAnsi="Times New Roman" w:cs="Times New Roman"/>
          <w:b/>
          <w:bCs/>
          <w:sz w:val="26"/>
          <w:szCs w:val="26"/>
          <w:lang w:val="en-US"/>
        </w:rPr>
        <w:t>4. Thời hạn đăng ký</w:t>
      </w:r>
    </w:p>
    <w:p w14:paraId="42D06867" w14:textId="686355B4"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vi-VN"/>
        </w:rPr>
        <w:t xml:space="preserve">- </w:t>
      </w:r>
      <w:r w:rsidRPr="00212649">
        <w:rPr>
          <w:rFonts w:ascii="Times New Roman" w:eastAsia="Times New Roman" w:hAnsi="Times New Roman" w:cs="Times New Roman"/>
          <w:sz w:val="26"/>
          <w:szCs w:val="26"/>
          <w:lang w:val="en-US"/>
        </w:rPr>
        <w:t xml:space="preserve">Để thuận tiện cho công tác tổ chức, xếp lớp và phân bổ giảng viên, kính đề nghị Quý Sở có thông báo để gửi đến các trường đăng ký trước </w:t>
      </w:r>
      <w:r w:rsidRPr="00212649">
        <w:rPr>
          <w:rFonts w:ascii="Times New Roman" w:eastAsia="Times New Roman" w:hAnsi="Times New Roman" w:cs="Times New Roman"/>
          <w:b/>
          <w:bCs/>
          <w:sz w:val="26"/>
          <w:szCs w:val="26"/>
          <w:lang w:val="en-US"/>
        </w:rPr>
        <w:t>ngày 15 tháng 6 năm 2025.</w:t>
      </w:r>
    </w:p>
    <w:p w14:paraId="50420DBC" w14:textId="77777777"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212649">
        <w:rPr>
          <w:rFonts w:ascii="Times New Roman" w:eastAsia="Times New Roman" w:hAnsi="Times New Roman" w:cs="Times New Roman"/>
          <w:sz w:val="26"/>
          <w:szCs w:val="26"/>
          <w:lang w:val="en-US"/>
        </w:rPr>
        <w:t xml:space="preserve">Chúng tôi tin tưởng rằng, với sự quan tâm và phối hợp chặt chẽ từ Quý Sở, chương trình sẽ góp phần nâng cao năng lực công nghệ cho đội ngũ giáo viên, hỗ trợ hiệu quả quá trình đổi mới giáo dục, chuyển đổi số và phát triển nguồn nhân lực chất lượng cao tại địa phương. Đây cũng là bước thiết thực góp phần thực hiện </w:t>
      </w:r>
      <w:r w:rsidRPr="00212649">
        <w:rPr>
          <w:rFonts w:ascii="Times New Roman" w:eastAsia="Times New Roman" w:hAnsi="Times New Roman" w:cs="Times New Roman"/>
          <w:b/>
          <w:bCs/>
          <w:sz w:val="26"/>
          <w:szCs w:val="26"/>
          <w:lang w:val="en-US"/>
        </w:rPr>
        <w:t>Nghị quyết số 57-NQ/TW ngày 22/12/2024 của Bộ Chính trị</w:t>
      </w:r>
      <w:r w:rsidRPr="00212649">
        <w:rPr>
          <w:rFonts w:ascii="Times New Roman" w:eastAsia="Times New Roman" w:hAnsi="Times New Roman" w:cs="Times New Roman"/>
          <w:sz w:val="26"/>
          <w:szCs w:val="26"/>
          <w:lang w:val="en-US"/>
        </w:rPr>
        <w:t xml:space="preserve"> về </w:t>
      </w:r>
      <w:r w:rsidRPr="00212649">
        <w:rPr>
          <w:rFonts w:ascii="Times New Roman" w:eastAsia="Times New Roman" w:hAnsi="Times New Roman" w:cs="Times New Roman"/>
          <w:b/>
          <w:bCs/>
          <w:sz w:val="26"/>
          <w:szCs w:val="26"/>
          <w:lang w:val="en-US"/>
        </w:rPr>
        <w:t>“</w:t>
      </w:r>
      <w:r w:rsidRPr="00212649">
        <w:rPr>
          <w:rFonts w:ascii="Times New Roman" w:eastAsia="Times New Roman" w:hAnsi="Times New Roman" w:cs="Times New Roman"/>
          <w:b/>
          <w:bCs/>
          <w:i/>
          <w:iCs/>
          <w:sz w:val="26"/>
          <w:szCs w:val="26"/>
          <w:lang w:val="en-US"/>
        </w:rPr>
        <w:t>Đột phá phát triển khoa học, công nghệ, đổi mới sáng tạo và chuyển đổi số quốc gia”</w:t>
      </w:r>
      <w:r w:rsidRPr="00212649">
        <w:rPr>
          <w:rFonts w:ascii="Times New Roman" w:eastAsia="Times New Roman" w:hAnsi="Times New Roman" w:cs="Times New Roman"/>
          <w:i/>
          <w:iCs/>
          <w:sz w:val="26"/>
          <w:szCs w:val="26"/>
          <w:lang w:val="en-US"/>
        </w:rPr>
        <w:t>.</w:t>
      </w:r>
    </w:p>
    <w:p w14:paraId="1115C8BB" w14:textId="77777777"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212649">
        <w:rPr>
          <w:rFonts w:ascii="Times New Roman" w:eastAsia="Times New Roman" w:hAnsi="Times New Roman" w:cs="Times New Roman"/>
          <w:sz w:val="26"/>
          <w:szCs w:val="26"/>
          <w:lang w:val="en-US"/>
        </w:rPr>
        <w:t>Rất mong nhận được sự hỗ trợ của Quý Sở trong việc triển khai đào tạo miễn phí của Dự án Cơ hội AI tại Lâm Đồng.</w:t>
      </w:r>
    </w:p>
    <w:p w14:paraId="0BC262D6" w14:textId="77777777" w:rsidR="00212649" w:rsidRPr="00212649" w:rsidRDefault="00212649" w:rsidP="00212649">
      <w:pPr>
        <w:spacing w:line="312" w:lineRule="auto"/>
        <w:ind w:firstLine="567"/>
        <w:jc w:val="both"/>
        <w:rPr>
          <w:rFonts w:ascii="Times New Roman" w:eastAsia="Times New Roman" w:hAnsi="Times New Roman" w:cs="Times New Roman"/>
          <w:sz w:val="26"/>
          <w:szCs w:val="26"/>
          <w:lang w:val="en-US"/>
        </w:rPr>
      </w:pPr>
      <w:r w:rsidRPr="00212649">
        <w:rPr>
          <w:rFonts w:ascii="Times New Roman" w:eastAsia="Times New Roman" w:hAnsi="Times New Roman" w:cs="Times New Roman"/>
          <w:sz w:val="26"/>
          <w:szCs w:val="26"/>
          <w:lang w:val="en-US"/>
        </w:rPr>
        <w:t>Trân trọng cảm ơn!</w:t>
      </w:r>
    </w:p>
    <w:p w14:paraId="5631EF58" w14:textId="77777777" w:rsidR="000508CE" w:rsidRPr="007B3A30" w:rsidRDefault="000508CE">
      <w:pPr>
        <w:spacing w:line="312" w:lineRule="auto"/>
        <w:jc w:val="right"/>
        <w:rPr>
          <w:rFonts w:ascii="Times New Roman" w:eastAsia="Times New Roman" w:hAnsi="Times New Roman" w:cs="Times New Roman"/>
          <w:sz w:val="26"/>
          <w:szCs w:val="26"/>
        </w:rPr>
      </w:pPr>
    </w:p>
    <w:p w14:paraId="54B7ECFE" w14:textId="77777777" w:rsidR="000508CE" w:rsidRPr="007B3A30" w:rsidRDefault="00AF68A2">
      <w:pPr>
        <w:spacing w:line="312" w:lineRule="auto"/>
        <w:jc w:val="right"/>
        <w:rPr>
          <w:rFonts w:ascii="Times New Roman" w:eastAsia="Times New Roman" w:hAnsi="Times New Roman" w:cs="Times New Roman"/>
          <w:b/>
          <w:sz w:val="26"/>
          <w:szCs w:val="26"/>
        </w:rPr>
      </w:pPr>
      <w:r w:rsidRPr="007B3A30">
        <w:rPr>
          <w:rFonts w:ascii="Times New Roman" w:eastAsia="Times New Roman" w:hAnsi="Times New Roman" w:cs="Times New Roman"/>
          <w:b/>
          <w:sz w:val="26"/>
          <w:szCs w:val="26"/>
        </w:rPr>
        <w:t>CÔNG TY TNHH TƯ VẤN VIỆT ANH TRUNG</w:t>
      </w:r>
    </w:p>
    <w:p w14:paraId="2F0BA6F0" w14:textId="5525D610" w:rsidR="000508CE" w:rsidRPr="007B3A30" w:rsidRDefault="00AF68A2">
      <w:pPr>
        <w:spacing w:line="312" w:lineRule="auto"/>
        <w:ind w:firstLine="3968"/>
        <w:jc w:val="center"/>
        <w:rPr>
          <w:rFonts w:ascii="Times New Roman" w:eastAsia="Times New Roman" w:hAnsi="Times New Roman" w:cs="Times New Roman"/>
          <w:b/>
          <w:sz w:val="26"/>
          <w:szCs w:val="26"/>
        </w:rPr>
      </w:pPr>
      <w:r w:rsidRPr="007B3A30">
        <w:rPr>
          <w:rFonts w:ascii="Times New Roman" w:eastAsia="Times New Roman" w:hAnsi="Times New Roman" w:cs="Times New Roman"/>
          <w:b/>
          <w:sz w:val="26"/>
          <w:szCs w:val="26"/>
        </w:rPr>
        <w:t>GIÁM ĐỐC</w:t>
      </w:r>
      <w:bookmarkStart w:id="3" w:name="_GoBack"/>
      <w:bookmarkEnd w:id="3"/>
    </w:p>
    <w:p w14:paraId="6D1016C8" w14:textId="1D05F1B9" w:rsidR="000508CE" w:rsidRPr="007B3A30" w:rsidRDefault="00AF68A2" w:rsidP="00DD75E8">
      <w:pPr>
        <w:spacing w:line="312" w:lineRule="auto"/>
        <w:rPr>
          <w:rFonts w:ascii="Times New Roman" w:eastAsia="Times New Roman" w:hAnsi="Times New Roman" w:cs="Times New Roman"/>
          <w:b/>
          <w:sz w:val="26"/>
          <w:szCs w:val="26"/>
        </w:rPr>
      </w:pPr>
      <w:r w:rsidRPr="007B3A30">
        <w:rPr>
          <w:rFonts w:ascii="Times New Roman" w:eastAsia="Times New Roman" w:hAnsi="Times New Roman" w:cs="Times New Roman"/>
          <w:b/>
          <w:sz w:val="26"/>
          <w:szCs w:val="26"/>
        </w:rPr>
        <w:t xml:space="preserve"> </w:t>
      </w:r>
      <w:r w:rsidR="00DD75E8">
        <w:rPr>
          <w:rFonts w:ascii="Times New Roman" w:eastAsia="Times New Roman" w:hAnsi="Times New Roman" w:cs="Times New Roman"/>
          <w:b/>
          <w:sz w:val="26"/>
          <w:szCs w:val="26"/>
        </w:rPr>
        <w:tab/>
      </w:r>
    </w:p>
    <w:p w14:paraId="1D46EF71" w14:textId="77777777" w:rsidR="000508CE" w:rsidRPr="007B3A30" w:rsidRDefault="00AF68A2">
      <w:pPr>
        <w:spacing w:line="312" w:lineRule="auto"/>
        <w:jc w:val="center"/>
        <w:rPr>
          <w:rFonts w:ascii="Times New Roman" w:eastAsia="Times New Roman" w:hAnsi="Times New Roman" w:cs="Times New Roman"/>
          <w:b/>
          <w:sz w:val="26"/>
          <w:szCs w:val="26"/>
          <w:lang w:val="vi-VN"/>
        </w:rPr>
      </w:pPr>
      <w:r w:rsidRPr="007B3A30">
        <w:rPr>
          <w:rFonts w:ascii="Times New Roman" w:eastAsia="Times New Roman" w:hAnsi="Times New Roman" w:cs="Times New Roman"/>
          <w:b/>
          <w:sz w:val="26"/>
          <w:szCs w:val="26"/>
        </w:rPr>
        <w:t xml:space="preserve">  </w:t>
      </w:r>
    </w:p>
    <w:p w14:paraId="3A25D4BA" w14:textId="77777777" w:rsidR="007B3A30" w:rsidRPr="007B3A30" w:rsidRDefault="007B3A30">
      <w:pPr>
        <w:spacing w:line="312" w:lineRule="auto"/>
        <w:jc w:val="center"/>
        <w:rPr>
          <w:rFonts w:ascii="Times New Roman" w:eastAsia="Times New Roman" w:hAnsi="Times New Roman" w:cs="Times New Roman"/>
          <w:b/>
          <w:sz w:val="26"/>
          <w:szCs w:val="26"/>
          <w:lang w:val="vi-VN"/>
        </w:rPr>
      </w:pPr>
    </w:p>
    <w:p w14:paraId="455C9466" w14:textId="77777777" w:rsidR="000508CE" w:rsidRPr="007B3A30" w:rsidRDefault="000508CE">
      <w:pPr>
        <w:spacing w:line="312" w:lineRule="auto"/>
        <w:jc w:val="center"/>
        <w:rPr>
          <w:rFonts w:ascii="Times New Roman" w:eastAsia="Times New Roman" w:hAnsi="Times New Roman" w:cs="Times New Roman"/>
          <w:b/>
          <w:sz w:val="26"/>
          <w:szCs w:val="26"/>
        </w:rPr>
      </w:pPr>
    </w:p>
    <w:p w14:paraId="0BB5D870" w14:textId="77777777" w:rsidR="000508CE" w:rsidRPr="007B3A30" w:rsidRDefault="00AF68A2">
      <w:pPr>
        <w:spacing w:line="312" w:lineRule="auto"/>
        <w:ind w:firstLine="3968"/>
        <w:jc w:val="center"/>
        <w:rPr>
          <w:rFonts w:ascii="Times New Roman" w:eastAsia="Times New Roman" w:hAnsi="Times New Roman" w:cs="Times New Roman"/>
          <w:b/>
          <w:bCs/>
          <w:i/>
          <w:sz w:val="26"/>
          <w:szCs w:val="26"/>
        </w:rPr>
      </w:pPr>
      <w:r w:rsidRPr="007B3A30">
        <w:rPr>
          <w:rFonts w:ascii="Times New Roman" w:eastAsia="Times New Roman" w:hAnsi="Times New Roman" w:cs="Times New Roman"/>
          <w:b/>
          <w:bCs/>
          <w:i/>
          <w:sz w:val="26"/>
          <w:szCs w:val="26"/>
        </w:rPr>
        <w:t>Ths NGUYỄN THỊ KIM ANH</w:t>
      </w:r>
    </w:p>
    <w:p w14:paraId="5A3CE9D2" w14:textId="77777777" w:rsidR="000508CE" w:rsidRPr="007B3A30" w:rsidRDefault="000508CE">
      <w:pPr>
        <w:spacing w:line="312" w:lineRule="auto"/>
        <w:jc w:val="center"/>
        <w:rPr>
          <w:rFonts w:ascii="Times New Roman" w:eastAsia="Times New Roman" w:hAnsi="Times New Roman" w:cs="Times New Roman"/>
          <w:sz w:val="26"/>
          <w:szCs w:val="26"/>
        </w:rPr>
      </w:pPr>
    </w:p>
    <w:p w14:paraId="6DE312C6" w14:textId="77777777" w:rsidR="000508CE" w:rsidRPr="007B3A30" w:rsidRDefault="000508CE">
      <w:pPr>
        <w:spacing w:line="312" w:lineRule="auto"/>
        <w:jc w:val="center"/>
        <w:rPr>
          <w:rFonts w:ascii="Times New Roman" w:eastAsia="Times New Roman" w:hAnsi="Times New Roman" w:cs="Times New Roman"/>
          <w:sz w:val="26"/>
          <w:szCs w:val="26"/>
        </w:rPr>
      </w:pPr>
    </w:p>
    <w:p w14:paraId="3B542EF1" w14:textId="77777777" w:rsidR="000508CE" w:rsidRPr="007B3A30" w:rsidRDefault="000508CE">
      <w:pPr>
        <w:spacing w:line="312" w:lineRule="auto"/>
        <w:jc w:val="center"/>
        <w:rPr>
          <w:rFonts w:ascii="Times New Roman" w:eastAsia="Times New Roman" w:hAnsi="Times New Roman" w:cs="Times New Roman"/>
          <w:sz w:val="26"/>
          <w:szCs w:val="26"/>
        </w:rPr>
      </w:pPr>
    </w:p>
    <w:p w14:paraId="27999484" w14:textId="77777777" w:rsidR="000508CE" w:rsidRPr="007B3A30" w:rsidRDefault="000508CE">
      <w:pPr>
        <w:spacing w:line="312" w:lineRule="auto"/>
        <w:jc w:val="center"/>
        <w:rPr>
          <w:rFonts w:ascii="Times New Roman" w:eastAsia="Times New Roman" w:hAnsi="Times New Roman" w:cs="Times New Roman"/>
          <w:sz w:val="26"/>
          <w:szCs w:val="26"/>
        </w:rPr>
      </w:pPr>
    </w:p>
    <w:p w14:paraId="49E351F0" w14:textId="77777777" w:rsidR="000508CE" w:rsidRPr="007B3A30" w:rsidRDefault="000508CE">
      <w:pPr>
        <w:spacing w:line="312" w:lineRule="auto"/>
        <w:jc w:val="center"/>
        <w:rPr>
          <w:rFonts w:ascii="Times New Roman" w:eastAsia="Times New Roman" w:hAnsi="Times New Roman" w:cs="Times New Roman"/>
          <w:sz w:val="26"/>
          <w:szCs w:val="26"/>
        </w:rPr>
      </w:pPr>
    </w:p>
    <w:p w14:paraId="30CB30B1" w14:textId="77777777" w:rsidR="000508CE" w:rsidRPr="007B3A30" w:rsidRDefault="000508CE">
      <w:pPr>
        <w:spacing w:line="312" w:lineRule="auto"/>
        <w:jc w:val="center"/>
        <w:rPr>
          <w:rFonts w:ascii="Times New Roman" w:eastAsia="Times New Roman" w:hAnsi="Times New Roman" w:cs="Times New Roman"/>
          <w:sz w:val="26"/>
          <w:szCs w:val="26"/>
        </w:rPr>
      </w:pPr>
    </w:p>
    <w:p w14:paraId="27FD11BB" w14:textId="38A1EBF8" w:rsidR="008F2ECF" w:rsidRPr="007B3A30" w:rsidRDefault="008F2ECF">
      <w:pPr>
        <w:rPr>
          <w:rFonts w:ascii="Times New Roman" w:eastAsia="Times New Roman" w:hAnsi="Times New Roman" w:cs="Times New Roman"/>
          <w:b/>
          <w:bCs/>
          <w:sz w:val="26"/>
          <w:szCs w:val="26"/>
          <w:lang w:val="en-US"/>
        </w:rPr>
      </w:pPr>
    </w:p>
    <w:p w14:paraId="2F5232C4" w14:textId="01835FC1" w:rsidR="00802469" w:rsidRPr="007B3A30" w:rsidRDefault="00802469" w:rsidP="00802469">
      <w:pPr>
        <w:spacing w:line="312" w:lineRule="auto"/>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b/>
          <w:bCs/>
          <w:sz w:val="26"/>
          <w:szCs w:val="26"/>
          <w:lang w:val="en-US"/>
        </w:rPr>
        <w:lastRenderedPageBreak/>
        <w:t>PHỤ LỤC</w:t>
      </w:r>
    </w:p>
    <w:p w14:paraId="7206524A" w14:textId="77777777" w:rsidR="000E0637" w:rsidRPr="000E0637" w:rsidRDefault="000E0637" w:rsidP="000E0637">
      <w:pPr>
        <w:spacing w:after="240" w:line="312" w:lineRule="auto"/>
        <w:jc w:val="center"/>
        <w:rPr>
          <w:rFonts w:ascii="Times New Roman" w:eastAsia="Times New Roman" w:hAnsi="Times New Roman" w:cs="Times New Roman"/>
          <w:sz w:val="26"/>
          <w:szCs w:val="26"/>
          <w:lang w:val="en-US"/>
        </w:rPr>
      </w:pPr>
      <w:r w:rsidRPr="000E0637">
        <w:rPr>
          <w:rFonts w:ascii="Times New Roman" w:eastAsia="Times New Roman" w:hAnsi="Times New Roman" w:cs="Times New Roman"/>
          <w:sz w:val="26"/>
          <w:szCs w:val="26"/>
          <w:lang w:val="en-US"/>
        </w:rPr>
        <w:t>Danh sách các giảng viên trường Đại học Đà Lạt và trường Cao đẳng Đà lạt tham gia đào tạo cho Dự án cơ hội AI tại Lâm Đồng</w:t>
      </w:r>
    </w:p>
    <w:tbl>
      <w:tblPr>
        <w:tblW w:w="9209" w:type="dxa"/>
        <w:tblCellMar>
          <w:top w:w="15" w:type="dxa"/>
          <w:left w:w="15" w:type="dxa"/>
          <w:bottom w:w="15" w:type="dxa"/>
          <w:right w:w="15" w:type="dxa"/>
        </w:tblCellMar>
        <w:tblLook w:val="04A0" w:firstRow="1" w:lastRow="0" w:firstColumn="1" w:lastColumn="0" w:noHBand="0" w:noVBand="1"/>
      </w:tblPr>
      <w:tblGrid>
        <w:gridCol w:w="704"/>
        <w:gridCol w:w="992"/>
        <w:gridCol w:w="3119"/>
        <w:gridCol w:w="1559"/>
        <w:gridCol w:w="2835"/>
      </w:tblGrid>
      <w:tr w:rsidR="000E0637" w:rsidRPr="007B3A30" w14:paraId="65DE26D6"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ED69858" w14:textId="57CBFEA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b/>
                <w:bCs/>
                <w:color w:val="000000"/>
                <w:sz w:val="26"/>
                <w:szCs w:val="26"/>
              </w:rPr>
              <w:t>STT</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99F5751" w14:textId="340C948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b/>
                <w:bCs/>
                <w:color w:val="000000"/>
                <w:sz w:val="26"/>
                <w:szCs w:val="26"/>
              </w:rPr>
              <w:t>LTP</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0E56EC2" w14:textId="5C7B232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b/>
                <w:bCs/>
                <w:color w:val="000000"/>
                <w:sz w:val="26"/>
                <w:szCs w:val="26"/>
              </w:rPr>
              <w:t>Họ và tên</w:t>
            </w:r>
          </w:p>
        </w:tc>
        <w:tc>
          <w:tcPr>
            <w:tcW w:w="1559" w:type="dxa"/>
            <w:tcBorders>
              <w:top w:val="single" w:sz="4" w:space="0" w:color="000000"/>
              <w:left w:val="single" w:sz="4" w:space="0" w:color="000000"/>
              <w:bottom w:val="single" w:sz="4" w:space="0" w:color="000000"/>
              <w:right w:val="single" w:sz="4" w:space="0" w:color="000000"/>
            </w:tcBorders>
            <w:vAlign w:val="center"/>
          </w:tcPr>
          <w:p w14:paraId="62B45367" w14:textId="7B0194DE" w:rsidR="000E0637" w:rsidRPr="007B3A30" w:rsidRDefault="000E0637" w:rsidP="008F2ECF">
            <w:pPr>
              <w:spacing w:line="240" w:lineRule="auto"/>
              <w:jc w:val="center"/>
              <w:rPr>
                <w:rFonts w:ascii="Times New Roman" w:eastAsia="Times New Roman" w:hAnsi="Times New Roman" w:cs="Times New Roman"/>
                <w:b/>
                <w:bCs/>
                <w:sz w:val="26"/>
                <w:szCs w:val="26"/>
                <w:lang w:val="en-US"/>
              </w:rPr>
            </w:pPr>
            <w:r w:rsidRPr="007B3A30">
              <w:rPr>
                <w:rFonts w:ascii="Times New Roman" w:hAnsi="Times New Roman" w:cs="Times New Roman"/>
                <w:b/>
                <w:bCs/>
                <w:color w:val="000000"/>
                <w:sz w:val="26"/>
                <w:szCs w:val="26"/>
              </w:rPr>
              <w:t>Học vị</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CD6C205" w14:textId="01EED7E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b/>
                <w:bCs/>
                <w:color w:val="000000"/>
                <w:sz w:val="26"/>
                <w:szCs w:val="26"/>
              </w:rPr>
              <w:t>Chức vụ</w:t>
            </w:r>
          </w:p>
        </w:tc>
      </w:tr>
      <w:tr w:rsidR="000E0637" w:rsidRPr="007B3A30" w14:paraId="2CD66F96"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684C499" w14:textId="2590AA0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E76E7C9" w14:textId="480F4BE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2A711CA" w14:textId="325D0FD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Đỗ Phan Anh</w:t>
            </w:r>
          </w:p>
        </w:tc>
        <w:tc>
          <w:tcPr>
            <w:tcW w:w="1559" w:type="dxa"/>
            <w:tcBorders>
              <w:top w:val="single" w:sz="4" w:space="0" w:color="000000"/>
              <w:left w:val="single" w:sz="4" w:space="0" w:color="000000"/>
              <w:bottom w:val="single" w:sz="4" w:space="0" w:color="000000"/>
              <w:right w:val="single" w:sz="4" w:space="0" w:color="000000"/>
            </w:tcBorders>
            <w:vAlign w:val="center"/>
          </w:tcPr>
          <w:p w14:paraId="3964F3BB" w14:textId="15421330" w:rsidR="000E0637" w:rsidRPr="007B3A30" w:rsidRDefault="00DB4A57"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Thạc</w:t>
            </w:r>
            <w:r w:rsidR="000E0637" w:rsidRPr="007B3A30">
              <w:rPr>
                <w:rFonts w:ascii="Times New Roman" w:hAnsi="Times New Roman" w:cs="Times New Roman"/>
                <w:color w:val="000000"/>
                <w:sz w:val="26"/>
                <w:szCs w:val="26"/>
              </w:rPr>
              <w:t xml:space="preserve">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E625151" w14:textId="70C52DC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Quốc tế học</w:t>
            </w:r>
          </w:p>
        </w:tc>
      </w:tr>
      <w:tr w:rsidR="000E0637" w:rsidRPr="007B3A30" w14:paraId="687AD450"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9839B32" w14:textId="6E93D9C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8E58E81" w14:textId="31E5CA5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998AD53" w14:textId="4B8D024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Thị Ngọc Anh</w:t>
            </w:r>
          </w:p>
        </w:tc>
        <w:tc>
          <w:tcPr>
            <w:tcW w:w="1559" w:type="dxa"/>
            <w:tcBorders>
              <w:top w:val="single" w:sz="4" w:space="0" w:color="000000"/>
              <w:left w:val="single" w:sz="4" w:space="0" w:color="000000"/>
              <w:bottom w:val="single" w:sz="4" w:space="0" w:color="000000"/>
              <w:right w:val="single" w:sz="4" w:space="0" w:color="000000"/>
            </w:tcBorders>
            <w:vAlign w:val="center"/>
          </w:tcPr>
          <w:p w14:paraId="6C09EB28" w14:textId="7B9CA525"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13E276A" w14:textId="7E7B2CE5"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Phòng NCKH&amp;HTQT</w:t>
            </w:r>
          </w:p>
        </w:tc>
      </w:tr>
      <w:tr w:rsidR="000E0637" w:rsidRPr="007B3A30" w14:paraId="3A752894" w14:textId="77777777" w:rsidTr="001B197E">
        <w:trPr>
          <w:trHeight w:val="279"/>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B2FF3DA" w14:textId="124A9B9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3</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9AAD687" w14:textId="6E41544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9F4B4D5" w14:textId="4314F97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Phan Ngọc Bảo</w:t>
            </w:r>
          </w:p>
        </w:tc>
        <w:tc>
          <w:tcPr>
            <w:tcW w:w="1559" w:type="dxa"/>
            <w:tcBorders>
              <w:top w:val="single" w:sz="4" w:space="0" w:color="000000"/>
              <w:left w:val="single" w:sz="4" w:space="0" w:color="000000"/>
              <w:bottom w:val="single" w:sz="4" w:space="0" w:color="000000"/>
              <w:right w:val="single" w:sz="4" w:space="0" w:color="000000"/>
            </w:tcBorders>
            <w:vAlign w:val="center"/>
          </w:tcPr>
          <w:p w14:paraId="3976FBCF" w14:textId="16B25C1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B111C3D" w14:textId="42B5333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 xml:space="preserve">Khoa </w:t>
            </w:r>
            <w:r w:rsidR="008F2ECF" w:rsidRPr="007B3A30">
              <w:rPr>
                <w:rFonts w:ascii="Times New Roman" w:eastAsia="Times New Roman" w:hAnsi="Times New Roman" w:cs="Times New Roman"/>
                <w:color w:val="000000"/>
                <w:sz w:val="26"/>
                <w:szCs w:val="26"/>
                <w:lang w:val="en-US"/>
              </w:rPr>
              <w:t>CNTT</w:t>
            </w:r>
          </w:p>
        </w:tc>
      </w:tr>
      <w:tr w:rsidR="000E0637" w:rsidRPr="007B3A30" w14:paraId="42D9DF50"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BA27621" w14:textId="33C8E45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29AAAF3" w14:textId="48E88F3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29D19BF" w14:textId="31BBEAD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Lê Bôn</w:t>
            </w:r>
          </w:p>
        </w:tc>
        <w:tc>
          <w:tcPr>
            <w:tcW w:w="1559" w:type="dxa"/>
            <w:tcBorders>
              <w:top w:val="single" w:sz="4" w:space="0" w:color="000000"/>
              <w:left w:val="single" w:sz="4" w:space="0" w:color="000000"/>
              <w:bottom w:val="single" w:sz="4" w:space="0" w:color="000000"/>
              <w:right w:val="single" w:sz="4" w:space="0" w:color="000000"/>
            </w:tcBorders>
            <w:vAlign w:val="center"/>
          </w:tcPr>
          <w:p w14:paraId="37CF876F" w14:textId="112E39E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314DFC9" w14:textId="0FA800D9" w:rsidR="000E0637" w:rsidRPr="007B3A30" w:rsidRDefault="000E0637" w:rsidP="008F2ECF">
            <w:pPr>
              <w:pStyle w:val="NormalWeb"/>
              <w:spacing w:before="0" w:beforeAutospacing="0" w:after="0" w:afterAutospacing="0"/>
              <w:jc w:val="center"/>
              <w:rPr>
                <w:sz w:val="26"/>
                <w:szCs w:val="26"/>
              </w:rPr>
            </w:pPr>
            <w:r w:rsidRPr="007B3A30">
              <w:rPr>
                <w:color w:val="000000"/>
                <w:sz w:val="26"/>
                <w:szCs w:val="26"/>
              </w:rPr>
              <w:t xml:space="preserve">Phó trưởng Khoa </w:t>
            </w:r>
            <w:r w:rsidR="008F2ECF" w:rsidRPr="007B3A30">
              <w:rPr>
                <w:color w:val="000000"/>
                <w:sz w:val="26"/>
                <w:szCs w:val="26"/>
              </w:rPr>
              <w:t>CNTT</w:t>
            </w:r>
          </w:p>
        </w:tc>
      </w:tr>
      <w:tr w:rsidR="000E0637" w:rsidRPr="007B3A30" w14:paraId="21761C7A"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B58C9DE" w14:textId="564C6E0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5</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8452044" w14:textId="28017E9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EF3A9A4" w14:textId="478E2B4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Đàm Đình Chung</w:t>
            </w:r>
          </w:p>
        </w:tc>
        <w:tc>
          <w:tcPr>
            <w:tcW w:w="1559" w:type="dxa"/>
            <w:tcBorders>
              <w:top w:val="single" w:sz="4" w:space="0" w:color="000000"/>
              <w:left w:val="single" w:sz="4" w:space="0" w:color="000000"/>
              <w:bottom w:val="single" w:sz="4" w:space="0" w:color="000000"/>
              <w:right w:val="single" w:sz="4" w:space="0" w:color="000000"/>
            </w:tcBorders>
            <w:vAlign w:val="center"/>
          </w:tcPr>
          <w:p w14:paraId="175A0198" w14:textId="5C6D321F" w:rsidR="000E0637" w:rsidRPr="001B197E" w:rsidRDefault="001B197E" w:rsidP="008F2ECF">
            <w:pPr>
              <w:spacing w:line="240" w:lineRule="auto"/>
              <w:jc w:val="center"/>
              <w:rPr>
                <w:rFonts w:ascii="Times New Roman" w:eastAsia="Times New Roman" w:hAnsi="Times New Roman" w:cs="Times New Roman"/>
                <w:sz w:val="26"/>
                <w:szCs w:val="26"/>
                <w:lang w:val="vi-VN"/>
              </w:rPr>
            </w:pPr>
            <w:r>
              <w:rPr>
                <w:rFonts w:ascii="Times New Roman" w:hAnsi="Times New Roman" w:cs="Times New Roman"/>
                <w:color w:val="000000"/>
                <w:sz w:val="26"/>
                <w:szCs w:val="26"/>
              </w:rPr>
              <w:t>Kỹ</w:t>
            </w:r>
            <w:r>
              <w:rPr>
                <w:rFonts w:ascii="Times New Roman" w:hAnsi="Times New Roman" w:cs="Times New Roman"/>
                <w:color w:val="000000"/>
                <w:sz w:val="26"/>
                <w:szCs w:val="26"/>
                <w:lang w:val="vi-VN"/>
              </w:rPr>
              <w:t xml:space="preserve"> sư</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4BFE9B9" w14:textId="334BBCE0"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Chuyên</w:t>
            </w:r>
            <w:r>
              <w:rPr>
                <w:rFonts w:ascii="Times New Roman" w:hAnsi="Times New Roman" w:cs="Times New Roman"/>
                <w:color w:val="000000"/>
                <w:sz w:val="26"/>
                <w:szCs w:val="26"/>
                <w:lang w:val="vi-VN"/>
              </w:rPr>
              <w:t xml:space="preserve"> viên </w:t>
            </w:r>
            <w:r w:rsidR="000E0637" w:rsidRPr="007B3A30">
              <w:rPr>
                <w:rFonts w:ascii="Times New Roman" w:hAnsi="Times New Roman" w:cs="Times New Roman"/>
                <w:color w:val="000000"/>
                <w:sz w:val="26"/>
                <w:szCs w:val="26"/>
              </w:rPr>
              <w:t>Thư viện</w:t>
            </w:r>
          </w:p>
        </w:tc>
      </w:tr>
      <w:tr w:rsidR="000E0637" w:rsidRPr="007B3A30" w14:paraId="3A1E7A8B"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B2F259F" w14:textId="247FDCC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6</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AC33288" w14:textId="1345EE9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D766937" w14:textId="7ACDFFC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Mạnh Cường</w:t>
            </w:r>
          </w:p>
        </w:tc>
        <w:tc>
          <w:tcPr>
            <w:tcW w:w="1559" w:type="dxa"/>
            <w:tcBorders>
              <w:top w:val="single" w:sz="4" w:space="0" w:color="000000"/>
              <w:left w:val="single" w:sz="4" w:space="0" w:color="000000"/>
              <w:bottom w:val="single" w:sz="4" w:space="0" w:color="000000"/>
              <w:right w:val="single" w:sz="4" w:space="0" w:color="000000"/>
            </w:tcBorders>
            <w:vAlign w:val="center"/>
          </w:tcPr>
          <w:p w14:paraId="46B9095B" w14:textId="4BDAB0D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2AF4CB5" w14:textId="7BB509DC"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Trưởng Khoa Cơ khí động lực</w:t>
            </w:r>
          </w:p>
        </w:tc>
      </w:tr>
      <w:tr w:rsidR="000E0637" w:rsidRPr="007B3A30" w14:paraId="4EA3B97F"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E500894" w14:textId="4F3AF0E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7</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F65E6B1" w14:textId="517CB8A5"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34FCE5F" w14:textId="641C95A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Trọng Đạt</w:t>
            </w:r>
          </w:p>
        </w:tc>
        <w:tc>
          <w:tcPr>
            <w:tcW w:w="1559" w:type="dxa"/>
            <w:tcBorders>
              <w:top w:val="single" w:sz="4" w:space="0" w:color="000000"/>
              <w:left w:val="single" w:sz="4" w:space="0" w:color="000000"/>
              <w:bottom w:val="single" w:sz="4" w:space="0" w:color="000000"/>
              <w:right w:val="single" w:sz="4" w:space="0" w:color="000000"/>
            </w:tcBorders>
            <w:vAlign w:val="center"/>
          </w:tcPr>
          <w:p w14:paraId="3CEC9D2D" w14:textId="37A6B44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7ACE396" w14:textId="0C8DA51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Luật học</w:t>
            </w:r>
          </w:p>
        </w:tc>
      </w:tr>
      <w:tr w:rsidR="000E0637" w:rsidRPr="007B3A30" w14:paraId="5C4BD4DA" w14:textId="77777777" w:rsidTr="001B197E">
        <w:trPr>
          <w:trHeight w:val="399"/>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A102C54" w14:textId="41CE264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8</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98181A2" w14:textId="0433BE7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8570C13" w14:textId="54BF30C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Phan Minh Đức</w:t>
            </w:r>
          </w:p>
        </w:tc>
        <w:tc>
          <w:tcPr>
            <w:tcW w:w="1559" w:type="dxa"/>
            <w:tcBorders>
              <w:top w:val="single" w:sz="4" w:space="0" w:color="000000"/>
              <w:left w:val="single" w:sz="4" w:space="0" w:color="000000"/>
              <w:bottom w:val="single" w:sz="4" w:space="0" w:color="000000"/>
              <w:right w:val="single" w:sz="4" w:space="0" w:color="000000"/>
            </w:tcBorders>
            <w:vAlign w:val="center"/>
          </w:tcPr>
          <w:p w14:paraId="7F64A348" w14:textId="45C0077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E772825" w14:textId="5DF5F82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Trưởng Khoa Tài Chính Kế Toán</w:t>
            </w:r>
          </w:p>
        </w:tc>
      </w:tr>
      <w:tr w:rsidR="000E0637" w:rsidRPr="007B3A30" w14:paraId="6E9E4D29"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4319EFD" w14:textId="0E642E3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9</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EAD2A0C" w14:textId="2434AD2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432FBE8" w14:textId="6D662E9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Lưu Thị Hoàng Duyên</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6AA75" w14:textId="041692D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2F6BC30" w14:textId="35BD95E4"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GV</w:t>
            </w:r>
            <w:r>
              <w:rPr>
                <w:rFonts w:ascii="Times New Roman" w:hAnsi="Times New Roman" w:cs="Times New Roman"/>
                <w:color w:val="000000"/>
                <w:sz w:val="26"/>
                <w:szCs w:val="26"/>
                <w:lang w:val="vi-VN"/>
              </w:rPr>
              <w:t xml:space="preserve"> </w:t>
            </w:r>
            <w:r w:rsidR="000E0637" w:rsidRPr="007B3A30">
              <w:rPr>
                <w:rFonts w:ascii="Times New Roman" w:hAnsi="Times New Roman" w:cs="Times New Roman"/>
                <w:color w:val="000000"/>
                <w:sz w:val="26"/>
                <w:szCs w:val="26"/>
              </w:rPr>
              <w:t>Khoa Điện – Điện tử</w:t>
            </w:r>
          </w:p>
        </w:tc>
      </w:tr>
      <w:tr w:rsidR="000E0637" w:rsidRPr="007B3A30" w14:paraId="3CB1AD4F"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A0301EC" w14:textId="71A4139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10</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06DA774" w14:textId="5A9DF6F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9BDFC7C" w14:textId="19AD965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Hữu Hà</w:t>
            </w:r>
          </w:p>
        </w:tc>
        <w:tc>
          <w:tcPr>
            <w:tcW w:w="1559" w:type="dxa"/>
            <w:tcBorders>
              <w:top w:val="single" w:sz="4" w:space="0" w:color="000000"/>
              <w:left w:val="single" w:sz="4" w:space="0" w:color="000000"/>
              <w:bottom w:val="single" w:sz="4" w:space="0" w:color="000000"/>
              <w:right w:val="single" w:sz="4" w:space="0" w:color="000000"/>
            </w:tcBorders>
            <w:vAlign w:val="center"/>
          </w:tcPr>
          <w:p w14:paraId="382DC1C8" w14:textId="336D587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88BF7E3" w14:textId="34B3968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Sư phạm</w:t>
            </w:r>
          </w:p>
        </w:tc>
      </w:tr>
      <w:tr w:rsidR="000E0637" w:rsidRPr="007B3A30" w14:paraId="7E07F23B"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752947B" w14:textId="1AB0C67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11</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616F1ED" w14:textId="572E19D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94BD043" w14:textId="5323856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Trương Việt Hoa</w:t>
            </w:r>
          </w:p>
        </w:tc>
        <w:tc>
          <w:tcPr>
            <w:tcW w:w="1559" w:type="dxa"/>
            <w:tcBorders>
              <w:top w:val="single" w:sz="4" w:space="0" w:color="000000"/>
              <w:left w:val="single" w:sz="4" w:space="0" w:color="000000"/>
              <w:bottom w:val="single" w:sz="4" w:space="0" w:color="000000"/>
              <w:right w:val="single" w:sz="4" w:space="0" w:color="000000"/>
            </w:tcBorders>
            <w:vAlign w:val="center"/>
          </w:tcPr>
          <w:p w14:paraId="36C252A1" w14:textId="14C0C04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Chuyên viên</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C8178E7" w14:textId="5BD620C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Trung tâm CNTT</w:t>
            </w:r>
          </w:p>
        </w:tc>
      </w:tr>
      <w:tr w:rsidR="000E0637" w:rsidRPr="007B3A30" w14:paraId="00DE0A79"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1E4CA1B" w14:textId="3F04802C"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12</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12A2D47" w14:textId="218F376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A17AA80" w14:textId="1D47360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Hữu Khánh</w:t>
            </w:r>
          </w:p>
        </w:tc>
        <w:tc>
          <w:tcPr>
            <w:tcW w:w="1559" w:type="dxa"/>
            <w:tcBorders>
              <w:top w:val="single" w:sz="4" w:space="0" w:color="000000"/>
              <w:left w:val="single" w:sz="4" w:space="0" w:color="000000"/>
              <w:bottom w:val="single" w:sz="4" w:space="0" w:color="000000"/>
              <w:right w:val="single" w:sz="4" w:space="0" w:color="000000"/>
            </w:tcBorders>
            <w:vAlign w:val="center"/>
          </w:tcPr>
          <w:p w14:paraId="16BB07F5" w14:textId="4FF153E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8F4C2B3" w14:textId="106C9CF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Vật lý - Kỹ thuật Hạt nhân</w:t>
            </w:r>
          </w:p>
        </w:tc>
      </w:tr>
      <w:tr w:rsidR="000E0637" w:rsidRPr="007B3A30" w14:paraId="51253455"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1447555" w14:textId="4E910CB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13</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A56329F" w14:textId="0E9D11D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7E0BC8C" w14:textId="6DA774F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Trần Ngô Như Khánh</w:t>
            </w:r>
          </w:p>
        </w:tc>
        <w:tc>
          <w:tcPr>
            <w:tcW w:w="1559" w:type="dxa"/>
            <w:tcBorders>
              <w:top w:val="single" w:sz="4" w:space="0" w:color="000000"/>
              <w:left w:val="single" w:sz="4" w:space="0" w:color="000000"/>
              <w:bottom w:val="single" w:sz="4" w:space="0" w:color="000000"/>
              <w:right w:val="single" w:sz="4" w:space="0" w:color="000000"/>
            </w:tcBorders>
            <w:vAlign w:val="center"/>
          </w:tcPr>
          <w:p w14:paraId="7C362EC9" w14:textId="4C3E659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3AE4F4F" w14:textId="347E7D6A" w:rsidR="000E0637" w:rsidRPr="007B3A30" w:rsidRDefault="00DB4A57"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Trưởng</w:t>
            </w:r>
            <w:r>
              <w:rPr>
                <w:rFonts w:ascii="Times New Roman" w:hAnsi="Times New Roman" w:cs="Times New Roman"/>
                <w:color w:val="000000"/>
                <w:sz w:val="26"/>
                <w:szCs w:val="26"/>
                <w:lang w:val="vi-VN"/>
              </w:rPr>
              <w:t xml:space="preserve"> </w:t>
            </w:r>
            <w:r w:rsidR="000E0637" w:rsidRPr="007B3A30">
              <w:rPr>
                <w:rFonts w:ascii="Times New Roman" w:hAnsi="Times New Roman" w:cs="Times New Roman"/>
                <w:color w:val="000000"/>
                <w:sz w:val="26"/>
                <w:szCs w:val="26"/>
              </w:rPr>
              <w:t xml:space="preserve">Khoa </w:t>
            </w:r>
            <w:r w:rsidR="008F2ECF" w:rsidRPr="007B3A30">
              <w:rPr>
                <w:rFonts w:ascii="Times New Roman" w:eastAsia="Times New Roman" w:hAnsi="Times New Roman" w:cs="Times New Roman"/>
                <w:color w:val="000000"/>
                <w:sz w:val="26"/>
                <w:szCs w:val="26"/>
                <w:lang w:val="en-US"/>
              </w:rPr>
              <w:t>CNTT</w:t>
            </w:r>
          </w:p>
        </w:tc>
      </w:tr>
      <w:tr w:rsidR="000E0637" w:rsidRPr="007B3A30" w14:paraId="7835CCB4"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B558848" w14:textId="7FDB16D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B59FF1C" w14:textId="41BE50E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69C9D8E" w14:textId="5A9120F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Hoàng Việt Bách Khoa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C59E49" w14:textId="68A7A7AA" w:rsidR="000E0637" w:rsidRPr="007B3A30" w:rsidRDefault="00DB4A57"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Tiến</w:t>
            </w:r>
            <w:r w:rsidR="000E0637" w:rsidRPr="007B3A30">
              <w:rPr>
                <w:rFonts w:ascii="Times New Roman" w:hAnsi="Times New Roman" w:cs="Times New Roman"/>
                <w:color w:val="000000"/>
                <w:sz w:val="26"/>
                <w:szCs w:val="26"/>
              </w:rPr>
              <w:t xml:space="preserve">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15515E5" w14:textId="02D81B8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Phòng CT&amp;CTSV</w:t>
            </w:r>
          </w:p>
        </w:tc>
      </w:tr>
      <w:tr w:rsidR="000E0637" w:rsidRPr="007B3A30" w14:paraId="6D5462C5"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2FAFF6A" w14:textId="77C9E15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15</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225603F" w14:textId="375C4B55"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EEA2973" w14:textId="4F4BA87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Ngô Công Lem</w:t>
            </w:r>
          </w:p>
        </w:tc>
        <w:tc>
          <w:tcPr>
            <w:tcW w:w="1559" w:type="dxa"/>
            <w:tcBorders>
              <w:top w:val="single" w:sz="4" w:space="0" w:color="000000"/>
              <w:left w:val="single" w:sz="4" w:space="0" w:color="000000"/>
              <w:bottom w:val="single" w:sz="4" w:space="0" w:color="000000"/>
              <w:right w:val="single" w:sz="4" w:space="0" w:color="000000"/>
            </w:tcBorders>
            <w:vAlign w:val="center"/>
          </w:tcPr>
          <w:p w14:paraId="540BBC4B" w14:textId="3F2EC9FA" w:rsidR="000E0637" w:rsidRPr="00324846" w:rsidRDefault="00324846" w:rsidP="008F2ECF">
            <w:pPr>
              <w:spacing w:line="240" w:lineRule="auto"/>
              <w:jc w:val="center"/>
              <w:rPr>
                <w:rFonts w:ascii="Times New Roman" w:eastAsia="Times New Roman" w:hAnsi="Times New Roman" w:cs="Times New Roman"/>
                <w:sz w:val="26"/>
                <w:szCs w:val="26"/>
                <w:lang w:val="vi-VN"/>
              </w:rPr>
            </w:pPr>
            <w:r>
              <w:rPr>
                <w:rFonts w:ascii="Times New Roman" w:hAnsi="Times New Roman" w:cs="Times New Roman"/>
                <w:color w:val="000000"/>
                <w:sz w:val="26"/>
                <w:szCs w:val="26"/>
              </w:rPr>
              <w:t>Tiến</w:t>
            </w:r>
            <w:r>
              <w:rPr>
                <w:rFonts w:ascii="Times New Roman" w:hAnsi="Times New Roman" w:cs="Times New Roman"/>
                <w:color w:val="000000"/>
                <w:sz w:val="26"/>
                <w:szCs w:val="26"/>
                <w:lang w:val="vi-VN"/>
              </w:rPr>
              <w:t xml:space="preserve">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8451571" w14:textId="67EE786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Ngoại ngữ</w:t>
            </w:r>
          </w:p>
        </w:tc>
      </w:tr>
      <w:tr w:rsidR="000E0637" w:rsidRPr="007B3A30" w14:paraId="1496E92D"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95E0DC9" w14:textId="003A23A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16</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843B95B" w14:textId="5B85C7C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92A89AA" w14:textId="0135835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Dương Bảo Ninh</w:t>
            </w:r>
          </w:p>
        </w:tc>
        <w:tc>
          <w:tcPr>
            <w:tcW w:w="1559" w:type="dxa"/>
            <w:tcBorders>
              <w:top w:val="single" w:sz="4" w:space="0" w:color="000000"/>
              <w:left w:val="single" w:sz="4" w:space="0" w:color="000000"/>
              <w:bottom w:val="single" w:sz="4" w:space="0" w:color="000000"/>
              <w:right w:val="single" w:sz="4" w:space="0" w:color="000000"/>
            </w:tcBorders>
            <w:vAlign w:val="center"/>
          </w:tcPr>
          <w:p w14:paraId="72D2626D" w14:textId="7CFC3BA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FEFFBAC" w14:textId="7906458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Khóa Toán - Tin học</w:t>
            </w:r>
          </w:p>
        </w:tc>
      </w:tr>
      <w:tr w:rsidR="000E0637" w:rsidRPr="007B3A30" w14:paraId="1901D75A"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C7C2834" w14:textId="1AD5B7A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17</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21F5052" w14:textId="0198F05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6593653" w14:textId="2868EBD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Lê Thị Kim Phượng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61187C5" w14:textId="5C2BA3C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785F481" w14:textId="47F1AE0A"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Chuyên</w:t>
            </w:r>
            <w:r>
              <w:rPr>
                <w:rFonts w:ascii="Times New Roman" w:hAnsi="Times New Roman" w:cs="Times New Roman"/>
                <w:color w:val="000000"/>
                <w:sz w:val="26"/>
                <w:szCs w:val="26"/>
                <w:lang w:val="vi-VN"/>
              </w:rPr>
              <w:t xml:space="preserve"> viên </w:t>
            </w:r>
            <w:r w:rsidR="000E0637" w:rsidRPr="007B3A30">
              <w:rPr>
                <w:rFonts w:ascii="Times New Roman" w:hAnsi="Times New Roman" w:cs="Times New Roman"/>
                <w:color w:val="000000"/>
                <w:sz w:val="26"/>
                <w:szCs w:val="26"/>
              </w:rPr>
              <w:t>Thư viện</w:t>
            </w:r>
          </w:p>
        </w:tc>
      </w:tr>
      <w:tr w:rsidR="000E0637" w:rsidRPr="007B3A30" w14:paraId="3C2AD3BC"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6AF4D0B" w14:textId="250E71F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18</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E2B856C" w14:textId="69B988F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6AA65C4" w14:textId="65DA3A2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Bùi Thị Thu Thanh</w:t>
            </w:r>
          </w:p>
        </w:tc>
        <w:tc>
          <w:tcPr>
            <w:tcW w:w="1559" w:type="dxa"/>
            <w:tcBorders>
              <w:top w:val="single" w:sz="4" w:space="0" w:color="000000"/>
              <w:left w:val="single" w:sz="4" w:space="0" w:color="000000"/>
              <w:bottom w:val="single" w:sz="4" w:space="0" w:color="000000"/>
              <w:right w:val="single" w:sz="4" w:space="0" w:color="000000"/>
            </w:tcBorders>
            <w:vAlign w:val="center"/>
          </w:tcPr>
          <w:p w14:paraId="115685F7" w14:textId="7FF63D2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20EC866" w14:textId="7C833A01"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GV</w:t>
            </w:r>
            <w:r>
              <w:rPr>
                <w:rFonts w:ascii="Times New Roman" w:hAnsi="Times New Roman" w:cs="Times New Roman"/>
                <w:color w:val="000000"/>
                <w:sz w:val="26"/>
                <w:szCs w:val="26"/>
                <w:lang w:val="vi-VN"/>
              </w:rPr>
              <w:t xml:space="preserve"> </w:t>
            </w:r>
            <w:r w:rsidR="000E0637" w:rsidRPr="007B3A30">
              <w:rPr>
                <w:rFonts w:ascii="Times New Roman" w:hAnsi="Times New Roman" w:cs="Times New Roman"/>
                <w:color w:val="000000"/>
                <w:sz w:val="26"/>
                <w:szCs w:val="26"/>
              </w:rPr>
              <w:t>Khoa Ngoại ngữ</w:t>
            </w:r>
          </w:p>
        </w:tc>
      </w:tr>
      <w:tr w:rsidR="000E0637" w:rsidRPr="007B3A30" w14:paraId="7063A556"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209B5AD" w14:textId="774CE7E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19</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98B9AA4" w14:textId="3BD15D9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BB87BE3" w14:textId="058AF8E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Lâm Thiên Thanh</w:t>
            </w:r>
          </w:p>
        </w:tc>
        <w:tc>
          <w:tcPr>
            <w:tcW w:w="1559" w:type="dxa"/>
            <w:tcBorders>
              <w:top w:val="single" w:sz="4" w:space="0" w:color="000000"/>
              <w:left w:val="single" w:sz="4" w:space="0" w:color="000000"/>
              <w:bottom w:val="single" w:sz="4" w:space="0" w:color="000000"/>
              <w:right w:val="single" w:sz="4" w:space="0" w:color="000000"/>
            </w:tcBorders>
            <w:vAlign w:val="center"/>
          </w:tcPr>
          <w:p w14:paraId="15EF051C" w14:textId="3F7C735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F75AC66" w14:textId="184F6742"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GV</w:t>
            </w:r>
            <w:r>
              <w:rPr>
                <w:rFonts w:ascii="Times New Roman" w:hAnsi="Times New Roman" w:cs="Times New Roman"/>
                <w:color w:val="000000"/>
                <w:sz w:val="26"/>
                <w:szCs w:val="26"/>
                <w:lang w:val="vi-VN"/>
              </w:rPr>
              <w:t xml:space="preserve"> </w:t>
            </w:r>
            <w:r w:rsidR="000E0637" w:rsidRPr="007B3A30">
              <w:rPr>
                <w:rFonts w:ascii="Times New Roman" w:hAnsi="Times New Roman" w:cs="Times New Roman"/>
                <w:color w:val="000000"/>
                <w:sz w:val="26"/>
                <w:szCs w:val="26"/>
              </w:rPr>
              <w:t>Khoa CNSH</w:t>
            </w:r>
          </w:p>
        </w:tc>
      </w:tr>
      <w:tr w:rsidR="000E0637" w:rsidRPr="007B3A30" w14:paraId="0946B4F7"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9CABDBE" w14:textId="5666B5B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20</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1DDF246" w14:textId="30A7474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AA42F83" w14:textId="1A90057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Trương Thị Thanh Thảo</w:t>
            </w:r>
          </w:p>
        </w:tc>
        <w:tc>
          <w:tcPr>
            <w:tcW w:w="1559" w:type="dxa"/>
            <w:tcBorders>
              <w:top w:val="single" w:sz="4" w:space="0" w:color="000000"/>
              <w:left w:val="single" w:sz="4" w:space="0" w:color="000000"/>
              <w:bottom w:val="single" w:sz="4" w:space="0" w:color="000000"/>
              <w:right w:val="single" w:sz="4" w:space="0" w:color="000000"/>
            </w:tcBorders>
            <w:vAlign w:val="center"/>
          </w:tcPr>
          <w:p w14:paraId="5D85E5C2" w14:textId="222D763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7BF8463" w14:textId="2BE9F3D1" w:rsidR="000E0637" w:rsidRPr="007B3A30" w:rsidRDefault="001B197E" w:rsidP="008F2ECF">
            <w:pPr>
              <w:spacing w:line="240" w:lineRule="auto"/>
              <w:jc w:val="center"/>
              <w:rPr>
                <w:rFonts w:ascii="Times New Roman" w:eastAsia="Times New Roman" w:hAnsi="Times New Roman" w:cs="Times New Roman"/>
                <w:sz w:val="26"/>
                <w:szCs w:val="26"/>
                <w:lang w:val="en-US"/>
              </w:rPr>
            </w:pPr>
            <w:r>
              <w:rPr>
                <w:rFonts w:ascii="Times New Roman" w:hAnsi="Times New Roman" w:cs="Times New Roman"/>
                <w:color w:val="000000"/>
                <w:sz w:val="26"/>
                <w:szCs w:val="26"/>
              </w:rPr>
              <w:t>GV</w:t>
            </w:r>
            <w:r>
              <w:rPr>
                <w:rFonts w:ascii="Times New Roman" w:hAnsi="Times New Roman" w:cs="Times New Roman"/>
                <w:color w:val="000000"/>
                <w:sz w:val="26"/>
                <w:szCs w:val="26"/>
                <w:lang w:val="vi-VN"/>
              </w:rPr>
              <w:t xml:space="preserve"> </w:t>
            </w:r>
            <w:r w:rsidR="000E0637" w:rsidRPr="007B3A30">
              <w:rPr>
                <w:rFonts w:ascii="Times New Roman" w:hAnsi="Times New Roman" w:cs="Times New Roman"/>
                <w:color w:val="000000"/>
                <w:sz w:val="26"/>
                <w:szCs w:val="26"/>
              </w:rPr>
              <w:t>Khoa CNTT</w:t>
            </w:r>
          </w:p>
        </w:tc>
      </w:tr>
      <w:tr w:rsidR="000E0637" w:rsidRPr="007B3A30" w14:paraId="18179013"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89929E4" w14:textId="1BE93A3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21</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6E8F894" w14:textId="582F05F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2951D35" w14:textId="3619A50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Trần Xuân Thọ</w:t>
            </w:r>
          </w:p>
        </w:tc>
        <w:tc>
          <w:tcPr>
            <w:tcW w:w="1559" w:type="dxa"/>
            <w:tcBorders>
              <w:top w:val="single" w:sz="4" w:space="0" w:color="000000"/>
              <w:left w:val="single" w:sz="4" w:space="0" w:color="000000"/>
              <w:bottom w:val="single" w:sz="4" w:space="0" w:color="000000"/>
              <w:right w:val="single" w:sz="4" w:space="0" w:color="000000"/>
            </w:tcBorders>
            <w:vAlign w:val="center"/>
          </w:tcPr>
          <w:p w14:paraId="58703CDC" w14:textId="10DDA6B6"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3D8E531F" w14:textId="256D8A4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Phó trưởng Khoa KHCB</w:t>
            </w:r>
          </w:p>
        </w:tc>
      </w:tr>
      <w:tr w:rsidR="000E0637" w:rsidRPr="007B3A30" w14:paraId="63770815"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AFEEB23" w14:textId="310069B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22</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08F8D70" w14:textId="139C5BF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E31AE7F" w14:textId="787113C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Thị Thanh Thúy</w:t>
            </w:r>
          </w:p>
        </w:tc>
        <w:tc>
          <w:tcPr>
            <w:tcW w:w="1559" w:type="dxa"/>
            <w:tcBorders>
              <w:top w:val="single" w:sz="4" w:space="0" w:color="000000"/>
              <w:left w:val="single" w:sz="4" w:space="0" w:color="000000"/>
              <w:bottom w:val="single" w:sz="4" w:space="0" w:color="000000"/>
              <w:right w:val="single" w:sz="4" w:space="0" w:color="000000"/>
            </w:tcBorders>
            <w:vAlign w:val="center"/>
          </w:tcPr>
          <w:p w14:paraId="5A737A2A" w14:textId="251149A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3000970" w14:textId="72E0AA1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Trưởng Khoa Du lịch</w:t>
            </w:r>
          </w:p>
        </w:tc>
      </w:tr>
      <w:tr w:rsidR="000E0637" w:rsidRPr="007B3A30" w14:paraId="4E1A6B84"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87DEF8F" w14:textId="491CCA9B"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23</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25C2A4C" w14:textId="32C82B9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4CF8E48" w14:textId="241C0C7C"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Dương Văn Toàn</w:t>
            </w:r>
          </w:p>
        </w:tc>
        <w:tc>
          <w:tcPr>
            <w:tcW w:w="1559" w:type="dxa"/>
            <w:tcBorders>
              <w:top w:val="single" w:sz="4" w:space="0" w:color="000000"/>
              <w:left w:val="single" w:sz="4" w:space="0" w:color="000000"/>
              <w:bottom w:val="single" w:sz="4" w:space="0" w:color="000000"/>
              <w:right w:val="single" w:sz="4" w:space="0" w:color="000000"/>
            </w:tcBorders>
            <w:vAlign w:val="center"/>
          </w:tcPr>
          <w:p w14:paraId="13DE1027" w14:textId="6317A4F8"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99256D9" w14:textId="5CDE577C" w:rsidR="000E0637" w:rsidRPr="007B3A30" w:rsidRDefault="00324846" w:rsidP="008F2ECF">
            <w:pPr>
              <w:spacing w:line="240" w:lineRule="auto"/>
              <w:jc w:val="center"/>
              <w:rPr>
                <w:rFonts w:ascii="Times New Roman" w:eastAsia="Times New Roman" w:hAnsi="Times New Roman" w:cs="Times New Roman"/>
                <w:sz w:val="26"/>
                <w:szCs w:val="26"/>
                <w:lang w:val="en-US"/>
              </w:rPr>
            </w:pPr>
            <w:r w:rsidRPr="00324846">
              <w:rPr>
                <w:rFonts w:ascii="Times New Roman" w:hAnsi="Times New Roman" w:cs="Times New Roman"/>
                <w:color w:val="000000"/>
                <w:sz w:val="26"/>
                <w:szCs w:val="26"/>
              </w:rPr>
              <w:t xml:space="preserve">Phó trưởng </w:t>
            </w:r>
            <w:r w:rsidR="000E0637" w:rsidRPr="007B3A30">
              <w:rPr>
                <w:rFonts w:ascii="Times New Roman" w:hAnsi="Times New Roman" w:cs="Times New Roman"/>
                <w:color w:val="000000"/>
                <w:sz w:val="26"/>
                <w:szCs w:val="26"/>
              </w:rPr>
              <w:t>Phòng QTTB</w:t>
            </w:r>
          </w:p>
        </w:tc>
      </w:tr>
      <w:tr w:rsidR="000E0637" w:rsidRPr="007B3A30" w14:paraId="59E9DD9D"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69B98FE" w14:textId="1558965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24</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A4933A4" w14:textId="32E97A42"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ĐHĐL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54F25F1" w14:textId="317DC67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Phạm Ngọc Tuân</w:t>
            </w:r>
          </w:p>
        </w:tc>
        <w:tc>
          <w:tcPr>
            <w:tcW w:w="1559" w:type="dxa"/>
            <w:tcBorders>
              <w:top w:val="single" w:sz="4" w:space="0" w:color="000000"/>
              <w:left w:val="single" w:sz="4" w:space="0" w:color="000000"/>
              <w:bottom w:val="single" w:sz="4" w:space="0" w:color="000000"/>
              <w:right w:val="single" w:sz="4" w:space="0" w:color="000000"/>
            </w:tcBorders>
            <w:vAlign w:val="center"/>
          </w:tcPr>
          <w:p w14:paraId="305D7032" w14:textId="41347D41"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Tiến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86F890F" w14:textId="03B4C2E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Khoa Nông Lâm</w:t>
            </w:r>
          </w:p>
        </w:tc>
      </w:tr>
      <w:tr w:rsidR="000E0637" w:rsidRPr="007B3A30" w14:paraId="2ED0D45C"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BE7AFB7" w14:textId="72BEE86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25</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24CFDF7" w14:textId="6E5BCD49"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5EB79138" w14:textId="5F9453C7"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Lê Thành Trung</w:t>
            </w:r>
          </w:p>
        </w:tc>
        <w:tc>
          <w:tcPr>
            <w:tcW w:w="1559" w:type="dxa"/>
            <w:tcBorders>
              <w:top w:val="single" w:sz="4" w:space="0" w:color="000000"/>
              <w:left w:val="single" w:sz="4" w:space="0" w:color="000000"/>
              <w:bottom w:val="single" w:sz="4" w:space="0" w:color="000000"/>
              <w:right w:val="single" w:sz="4" w:space="0" w:color="000000"/>
            </w:tcBorders>
            <w:vAlign w:val="center"/>
          </w:tcPr>
          <w:p w14:paraId="7A23B054" w14:textId="585EE50A"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34AFCCB" w14:textId="5E434870"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Phó trưởng Khoa Sư phạm</w:t>
            </w:r>
          </w:p>
        </w:tc>
      </w:tr>
      <w:tr w:rsidR="000E0637" w:rsidRPr="007B3A30" w14:paraId="0F56B049"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C6F9462" w14:textId="421A6CA5"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26</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7F9C2799" w14:textId="09AAAB7C"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4A81B09" w14:textId="475EC67D"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Nguyễn Tiến Trung</w:t>
            </w:r>
          </w:p>
        </w:tc>
        <w:tc>
          <w:tcPr>
            <w:tcW w:w="1559" w:type="dxa"/>
            <w:tcBorders>
              <w:top w:val="single" w:sz="4" w:space="0" w:color="000000"/>
              <w:left w:val="single" w:sz="4" w:space="0" w:color="000000"/>
              <w:bottom w:val="single" w:sz="4" w:space="0" w:color="000000"/>
              <w:right w:val="single" w:sz="4" w:space="0" w:color="000000"/>
            </w:tcBorders>
            <w:vAlign w:val="center"/>
          </w:tcPr>
          <w:p w14:paraId="4BEFB225" w14:textId="19F1820E"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6021E4E3" w14:textId="4AB43BD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Trưởng Khoa Kinh tế</w:t>
            </w:r>
          </w:p>
        </w:tc>
      </w:tr>
      <w:tr w:rsidR="000E0637" w:rsidRPr="007B3A30" w14:paraId="17CB40BF" w14:textId="77777777" w:rsidTr="001B197E">
        <w:trPr>
          <w:trHeight w:val="315"/>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0BB58F81" w14:textId="1841C00C"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27</w:t>
            </w:r>
          </w:p>
        </w:tc>
        <w:tc>
          <w:tcPr>
            <w:tcW w:w="99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4F4EF711" w14:textId="6E03B6E4"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CĐĐL</w:t>
            </w:r>
          </w:p>
        </w:tc>
        <w:tc>
          <w:tcPr>
            <w:tcW w:w="311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236931A7" w14:textId="646A432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Vũ Long Vân</w:t>
            </w:r>
          </w:p>
        </w:tc>
        <w:tc>
          <w:tcPr>
            <w:tcW w:w="1559" w:type="dxa"/>
            <w:tcBorders>
              <w:top w:val="single" w:sz="4" w:space="0" w:color="000000"/>
              <w:left w:val="single" w:sz="4" w:space="0" w:color="000000"/>
              <w:bottom w:val="single" w:sz="4" w:space="0" w:color="000000"/>
              <w:right w:val="single" w:sz="4" w:space="0" w:color="000000"/>
            </w:tcBorders>
            <w:vAlign w:val="center"/>
          </w:tcPr>
          <w:p w14:paraId="1191959D" w14:textId="5BA05A8F"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Thạc sĩ</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hideMark/>
          </w:tcPr>
          <w:p w14:paraId="15A28B6B" w14:textId="06F486E3" w:rsidR="000E0637" w:rsidRPr="007B3A30" w:rsidRDefault="000E0637" w:rsidP="008F2ECF">
            <w:pPr>
              <w:spacing w:line="240" w:lineRule="auto"/>
              <w:jc w:val="center"/>
              <w:rPr>
                <w:rFonts w:ascii="Times New Roman" w:eastAsia="Times New Roman" w:hAnsi="Times New Roman" w:cs="Times New Roman"/>
                <w:sz w:val="26"/>
                <w:szCs w:val="26"/>
                <w:lang w:val="en-US"/>
              </w:rPr>
            </w:pPr>
            <w:r w:rsidRPr="007B3A30">
              <w:rPr>
                <w:rFonts w:ascii="Times New Roman" w:hAnsi="Times New Roman" w:cs="Times New Roman"/>
                <w:color w:val="000000"/>
                <w:sz w:val="26"/>
                <w:szCs w:val="26"/>
              </w:rPr>
              <w:t>Trưởng Khoa CNTT</w:t>
            </w:r>
          </w:p>
        </w:tc>
      </w:tr>
    </w:tbl>
    <w:p w14:paraId="158EF6D9" w14:textId="28A0AE96" w:rsidR="007B3A30" w:rsidRPr="007B3A30" w:rsidRDefault="007B3A30">
      <w:pPr>
        <w:rPr>
          <w:rFonts w:ascii="Times New Roman" w:eastAsia="Times New Roman" w:hAnsi="Times New Roman" w:cs="Times New Roman"/>
          <w:sz w:val="26"/>
          <w:szCs w:val="26"/>
          <w:lang w:val="vi-VN"/>
        </w:rPr>
      </w:pPr>
    </w:p>
    <w:p w14:paraId="72A4019F" w14:textId="77777777" w:rsidR="004A6683" w:rsidRDefault="004A6683" w:rsidP="007B3A30">
      <w:pPr>
        <w:jc w:val="center"/>
        <w:rPr>
          <w:rFonts w:ascii="Times New Roman" w:eastAsia="Times New Roman" w:hAnsi="Times New Roman" w:cs="Times New Roman"/>
          <w:b/>
          <w:bCs/>
          <w:sz w:val="26"/>
          <w:szCs w:val="26"/>
          <w:lang w:val="vi-VN"/>
        </w:rPr>
      </w:pPr>
    </w:p>
    <w:p w14:paraId="38BFCBB7" w14:textId="0A44209E"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b/>
          <w:bCs/>
          <w:sz w:val="26"/>
          <w:szCs w:val="26"/>
          <w:lang w:val="en-US"/>
        </w:rPr>
        <w:t>CHỦ ĐỀ TẬP HUẤN</w:t>
      </w:r>
    </w:p>
    <w:p w14:paraId="532C9E61" w14:textId="31246773" w:rsidR="007B3A30" w:rsidRPr="007B3A30" w:rsidRDefault="007B3A30" w:rsidP="007B3A30">
      <w:pPr>
        <w:spacing w:after="240"/>
        <w:jc w:val="center"/>
        <w:rPr>
          <w:rFonts w:ascii="Times New Roman" w:eastAsia="Times New Roman" w:hAnsi="Times New Roman" w:cs="Times New Roman"/>
          <w:sz w:val="26"/>
          <w:szCs w:val="26"/>
          <w:lang w:val="vi-VN"/>
        </w:rPr>
      </w:pPr>
      <w:r w:rsidRPr="007B3A30">
        <w:rPr>
          <w:rFonts w:ascii="Times New Roman" w:eastAsia="Times New Roman" w:hAnsi="Times New Roman" w:cs="Times New Roman"/>
          <w:sz w:val="26"/>
          <w:szCs w:val="26"/>
          <w:lang w:val="en-US"/>
        </w:rPr>
        <w:t>Chương trình tập huấn bao gồm 16 giờ học trực tiếp và tự học, trong đó có 8-10 giờ học trực tiếp và 6-8 giờ tự học, đọc tài liệu, làm bài tập, sẽ bao gồm các nội dung chi tiết sau.</w:t>
      </w:r>
    </w:p>
    <w:tbl>
      <w:tblPr>
        <w:tblW w:w="0" w:type="auto"/>
        <w:tblCellMar>
          <w:top w:w="15" w:type="dxa"/>
          <w:left w:w="15" w:type="dxa"/>
          <w:bottom w:w="15" w:type="dxa"/>
          <w:right w:w="15" w:type="dxa"/>
        </w:tblCellMar>
        <w:tblLook w:val="04A0" w:firstRow="1" w:lastRow="0" w:firstColumn="1" w:lastColumn="0" w:noHBand="0" w:noVBand="1"/>
      </w:tblPr>
      <w:tblGrid>
        <w:gridCol w:w="1747"/>
        <w:gridCol w:w="2311"/>
        <w:gridCol w:w="4996"/>
      </w:tblGrid>
      <w:tr w:rsidR="007B3A30" w:rsidRPr="007B3A30" w14:paraId="62B401DE" w14:textId="77777777" w:rsidTr="007B3A30">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696DE18" w14:textId="77777777" w:rsidR="007B3A30" w:rsidRPr="007B3A30" w:rsidRDefault="007B3A30" w:rsidP="007B3A30">
            <w:pPr>
              <w:jc w:val="center"/>
              <w:rPr>
                <w:rFonts w:ascii="Times New Roman" w:eastAsia="Times New Roman" w:hAnsi="Times New Roman" w:cs="Times New Roman"/>
                <w:b/>
                <w:bCs/>
                <w:sz w:val="26"/>
                <w:szCs w:val="26"/>
                <w:lang w:val="en-US"/>
              </w:rPr>
            </w:pPr>
            <w:r w:rsidRPr="007B3A30">
              <w:rPr>
                <w:rFonts w:ascii="Times New Roman" w:eastAsia="Times New Roman" w:hAnsi="Times New Roman" w:cs="Times New Roman"/>
                <w:b/>
                <w:bCs/>
                <w:sz w:val="26"/>
                <w:szCs w:val="26"/>
                <w:lang w:val="en-US"/>
              </w:rPr>
              <w:t>Chủ đề</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D32272" w14:textId="77777777" w:rsidR="007B3A30" w:rsidRPr="007B3A30" w:rsidRDefault="007B3A30" w:rsidP="007B3A30">
            <w:pPr>
              <w:jc w:val="center"/>
              <w:rPr>
                <w:rFonts w:ascii="Times New Roman" w:eastAsia="Times New Roman" w:hAnsi="Times New Roman" w:cs="Times New Roman"/>
                <w:b/>
                <w:bCs/>
                <w:sz w:val="26"/>
                <w:szCs w:val="26"/>
                <w:lang w:val="en-US"/>
              </w:rPr>
            </w:pPr>
            <w:r w:rsidRPr="007B3A30">
              <w:rPr>
                <w:rFonts w:ascii="Times New Roman" w:eastAsia="Times New Roman" w:hAnsi="Times New Roman" w:cs="Times New Roman"/>
                <w:b/>
                <w:bCs/>
                <w:sz w:val="26"/>
                <w:szCs w:val="26"/>
                <w:lang w:val="en-US"/>
              </w:rPr>
              <w:t>Nội dung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2DD668C" w14:textId="77777777" w:rsidR="007B3A30" w:rsidRPr="007B3A30" w:rsidRDefault="007B3A30" w:rsidP="007B3A30">
            <w:pPr>
              <w:jc w:val="center"/>
              <w:rPr>
                <w:rFonts w:ascii="Times New Roman" w:eastAsia="Times New Roman" w:hAnsi="Times New Roman" w:cs="Times New Roman"/>
                <w:b/>
                <w:bCs/>
                <w:sz w:val="26"/>
                <w:szCs w:val="26"/>
                <w:lang w:val="en-US"/>
              </w:rPr>
            </w:pPr>
            <w:r w:rsidRPr="007B3A30">
              <w:rPr>
                <w:rFonts w:ascii="Times New Roman" w:eastAsia="Times New Roman" w:hAnsi="Times New Roman" w:cs="Times New Roman"/>
                <w:b/>
                <w:bCs/>
                <w:sz w:val="26"/>
                <w:szCs w:val="26"/>
                <w:lang w:val="en-US"/>
              </w:rPr>
              <w:t>Nội dung chi tiết</w:t>
            </w:r>
          </w:p>
        </w:tc>
      </w:tr>
      <w:tr w:rsidR="007B3A30" w:rsidRPr="007B3A30" w14:paraId="644CDBFA"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888E7"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Giới thiệu về trí tuệ nhân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8C4EE"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Trí tuệ nhân tạo (AI) và Cuộc sống hiện đại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7D572"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Tìm hiểu về các khái niệm cơ bản về Trí tuệ Nhân tạo (AI).</w:t>
            </w:r>
          </w:p>
          <w:p w14:paraId="52A4615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Những cách thức chính mà AI đang tác động và làm thay đổi nhiều khía cạnh khác nhau của đời sống con người, bao gồm công việc, học tập, giao tiếp, giải trí, và các dịch vụ.</w:t>
            </w:r>
          </w:p>
          <w:p w14:paraId="073701C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Tầm quan trọng của AI với sự đổi mới.</w:t>
            </w:r>
          </w:p>
        </w:tc>
      </w:tr>
      <w:tr w:rsidR="007B3A30" w:rsidRPr="007B3A30" w14:paraId="09EF70CF"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00319"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3CAE5"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Giải mã những hiểu lầm về 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B93E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Tìm hiểu về những hiểu lầm cơ bản về AI và cách hiểu đúng:</w:t>
            </w:r>
          </w:p>
          <w:p w14:paraId="5B56B1AE" w14:textId="77777777" w:rsidR="007B3A30" w:rsidRPr="007B3A30" w:rsidRDefault="007B3A30" w:rsidP="007B3A30">
            <w:pPr>
              <w:numPr>
                <w:ilvl w:val="0"/>
                <w:numId w:val="13"/>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Hiểu lầm 1: AI sẽ lấy hết việc làm. </w:t>
            </w:r>
          </w:p>
          <w:p w14:paraId="27EB3E19" w14:textId="77777777" w:rsidR="007B3A30" w:rsidRPr="007B3A30" w:rsidRDefault="007B3A30" w:rsidP="007B3A30">
            <w:pPr>
              <w:numPr>
                <w:ilvl w:val="0"/>
                <w:numId w:val="13"/>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Hiểu lầm 2: AI luôn đúng và khách quan. </w:t>
            </w:r>
          </w:p>
          <w:p w14:paraId="06BA0F6A" w14:textId="77777777" w:rsidR="007B3A30" w:rsidRPr="007B3A30" w:rsidRDefault="007B3A30" w:rsidP="007B3A30">
            <w:pPr>
              <w:numPr>
                <w:ilvl w:val="0"/>
                <w:numId w:val="13"/>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Hiểu lầm 3: AI làm được mọi thứ.</w:t>
            </w:r>
          </w:p>
          <w:p w14:paraId="2AEE102E" w14:textId="77777777" w:rsidR="007B3A30" w:rsidRPr="007B3A30" w:rsidRDefault="007B3A30" w:rsidP="007B3A30">
            <w:pPr>
              <w:numPr>
                <w:ilvl w:val="0"/>
                <w:numId w:val="13"/>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Hiểu lầm 4: Phải là chuyên gia công nghệ mới dùng được AI. </w:t>
            </w:r>
          </w:p>
        </w:tc>
      </w:tr>
      <w:tr w:rsidR="007B3A30" w:rsidRPr="007B3A30" w14:paraId="6712B7AE"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75C3D"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5BFE"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Khám phá các công cụ AI tạo sinh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7CBDB"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Hiểu về khái niệm về AI Tạo sinh so với khái niệm AI truyền thống.</w:t>
            </w:r>
          </w:p>
          <w:p w14:paraId="27F46D52"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 công cụ AI phổ biến tạo văn bản, hình ảnh, trình chiếu… </w:t>
            </w:r>
          </w:p>
        </w:tc>
      </w:tr>
      <w:tr w:rsidR="007B3A30" w:rsidRPr="007B3A30" w14:paraId="0444CE8A"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D86B2"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Sử dụng AI hiệu quả - Tăng cường hiệu suất công việc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3781"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Cơ hội ứng dụng AI trong công việc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F055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Nhận diện được các tác vụ công việc có thể được hỗ trợ hoặc tự động hóa một phần bởi AI để tăng hiệu suất.</w:t>
            </w:r>
          </w:p>
          <w:p w14:paraId="17AD8EC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Tạo và đề xuất nội dung, ví dụ: </w:t>
            </w:r>
          </w:p>
          <w:p w14:paraId="784B923A" w14:textId="77777777" w:rsidR="007B3A30" w:rsidRPr="007B3A30" w:rsidRDefault="007B3A30" w:rsidP="007B3A30">
            <w:pPr>
              <w:numPr>
                <w:ilvl w:val="0"/>
                <w:numId w:val="14"/>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Tạo tài liệu giảng dạy, đánh giá, bài tập. </w:t>
            </w:r>
          </w:p>
          <w:p w14:paraId="0635B9C7" w14:textId="77777777" w:rsidR="007B3A30" w:rsidRPr="007B3A30" w:rsidRDefault="007B3A30" w:rsidP="007B3A30">
            <w:pPr>
              <w:numPr>
                <w:ilvl w:val="0"/>
                <w:numId w:val="14"/>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Tạo nội dung tiếp thị (hình ảnh sản phẩm, bài đăng mạng xã hội, email).</w:t>
            </w:r>
          </w:p>
          <w:p w14:paraId="5624C0C3" w14:textId="77777777" w:rsidR="007B3A30" w:rsidRPr="007B3A30" w:rsidRDefault="007B3A30" w:rsidP="007B3A30">
            <w:pPr>
              <w:numPr>
                <w:ilvl w:val="0"/>
                <w:numId w:val="14"/>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lastRenderedPageBreak/>
              <w:t>Tóm tắt văn bản từ tài liệu, bài báo, phản hồi khách hàng, báo cáo.</w:t>
            </w:r>
          </w:p>
          <w:p w14:paraId="5B03DEE4"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Hỗ trợ tương tác và tìm kiếm thông tin:</w:t>
            </w:r>
          </w:p>
          <w:p w14:paraId="3E8AB9CE" w14:textId="77777777" w:rsidR="007B3A30" w:rsidRPr="007B3A30" w:rsidRDefault="007B3A30" w:rsidP="007B3A30">
            <w:pPr>
              <w:numPr>
                <w:ilvl w:val="0"/>
                <w:numId w:val="15"/>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Giải đáp thắc mắc cho phụ huynh/học sinh qua chatbot và tìm kiếm nâng cao.</w:t>
            </w:r>
          </w:p>
          <w:p w14:paraId="6B06D9AB" w14:textId="77777777" w:rsidR="007B3A30" w:rsidRPr="007B3A30" w:rsidRDefault="007B3A30" w:rsidP="007B3A30">
            <w:pPr>
              <w:numPr>
                <w:ilvl w:val="0"/>
                <w:numId w:val="15"/>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Tìm kiếm hội thoại qua cơ sở dữ liệu kiến thức lớn bằng ngôn ngữ tự nhiên.</w:t>
            </w:r>
          </w:p>
          <w:p w14:paraId="00D95A0E" w14:textId="77777777" w:rsidR="007B3A30" w:rsidRPr="007B3A30" w:rsidRDefault="007B3A30" w:rsidP="007B3A30">
            <w:pPr>
              <w:numPr>
                <w:ilvl w:val="0"/>
                <w:numId w:val="15"/>
              </w:num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Khám phá lượng lớn dữ liệu phi cấu trúc thông qua giao diện đàm thoại và tóm tắt.</w:t>
            </w:r>
          </w:p>
          <w:p w14:paraId="2D6071F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Tự động hóa tác vụ lặp đi lặp lại.</w:t>
            </w:r>
          </w:p>
          <w:p w14:paraId="680141B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Hiểu biết tài liệu và dữ liệu, trích xuất dữ liệu và phân tích chúng.</w:t>
            </w:r>
          </w:p>
          <w:p w14:paraId="1342C9CF" w14:textId="77777777" w:rsidR="007B3A30" w:rsidRPr="007B3A30" w:rsidRDefault="007B3A30" w:rsidP="007B3A30">
            <w:pPr>
              <w:rPr>
                <w:rFonts w:ascii="Times New Roman" w:eastAsia="Times New Roman" w:hAnsi="Times New Roman" w:cs="Times New Roman"/>
                <w:sz w:val="26"/>
                <w:szCs w:val="26"/>
                <w:lang w:val="en-US"/>
              </w:rPr>
            </w:pPr>
          </w:p>
        </w:tc>
      </w:tr>
      <w:tr w:rsidR="007B3A30" w:rsidRPr="007B3A30" w14:paraId="6B1AFEBC"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42A6B"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C441B"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Kỹ thuật prompting cơ bản + Thực hành viết prompt cơ bản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D9599"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Định nghĩa Prompt (câu lệnh) trong ngữ cảnh AI.</w:t>
            </w:r>
          </w:p>
          <w:p w14:paraId="5C410DF5"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Tầm quan trọng của kỹ thuật tạo lệnh (Prompt Engineering) để khai thác tiềm năng của AI. </w:t>
            </w:r>
          </w:p>
          <w:p w14:paraId="46C1681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 yếu tố cơ bản để xây dựng một Prompt hiệu quả: Nhân vật/vai trò; Ngữ cảnh/các ràng buộc; Nhiệm vụ/các bước; Định dạng/ngữ điệu; </w:t>
            </w:r>
          </w:p>
          <w:p w14:paraId="04C400E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 loại Prompt cơ bản và ứng dụng: Lệnh trực tiếp (Zero-shot Prompting); Một - vài - nhiều lượt lệnh (Few-shot Prompting); Lệnh chuỗi suy nghĩ (Chain of Thought - CoT Prompting); Lệnh Zero-shot CoT. </w:t>
            </w:r>
          </w:p>
          <w:p w14:paraId="6E631B4B" w14:textId="77777777" w:rsidR="007B3A30" w:rsidRPr="007B3A30" w:rsidRDefault="007B3A30" w:rsidP="007B3A30">
            <w:pPr>
              <w:rPr>
                <w:rFonts w:ascii="Times New Roman" w:eastAsia="Times New Roman" w:hAnsi="Times New Roman" w:cs="Times New Roman"/>
                <w:sz w:val="26"/>
                <w:szCs w:val="26"/>
                <w:lang w:val="en-US"/>
              </w:rPr>
            </w:pPr>
          </w:p>
        </w:tc>
      </w:tr>
      <w:tr w:rsidR="007B3A30" w:rsidRPr="007B3A30" w14:paraId="421F2A94"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B611F"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98841"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Thực hành ứng dụng trong các tình huống công việc cụ thể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CDC9C"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Ứng dụng AI để soạn tài liệu giảng dạy, cá nhân hóa tài liệu đánh giá học sinh. </w:t>
            </w:r>
          </w:p>
          <w:p w14:paraId="349832F3"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Ứng dụng AI tạo chatbot 1 nội dung giáo dục cụ thể hỗ trợ giải thích thắc mắc cho học sinh. </w:t>
            </w:r>
          </w:p>
          <w:p w14:paraId="4DE76BCB"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Ứng dụng AI cho các tác vụ hành chính thường xuyên</w:t>
            </w:r>
          </w:p>
        </w:tc>
      </w:tr>
      <w:tr w:rsidR="007B3A30" w:rsidRPr="007B3A30" w14:paraId="1BFC7DE0"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155D1"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lastRenderedPageBreak/>
              <w:t>Kỹ thuật prompting nâng cao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61BE6"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Nắm vững các chiến lược và kỹ thuật tạo lệnh nâng cao để đạt được kết quả mong muốn từ các mô hình 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932C1"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 chiến lược viết Prompt hiệu quả hơn:</w:t>
            </w:r>
          </w:p>
          <w:p w14:paraId="237CD4AE"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Đặt mục tiêu rõ ràng: Sử dụng động từ hành động, xác định độ dài và định dạng đầu ra, chỉ rõ đối tượng mục tiêu.</w:t>
            </w:r>
          </w:p>
          <w:p w14:paraId="06F7E464"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Cung cấp thông tin bối cảnh và nền tảng: Bao gồm dữ kiện, tham chiếu nguồn, định nghĩa thuật ngữ.</w:t>
            </w:r>
          </w:p>
          <w:p w14:paraId="6F01873F"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Sử dụng Few-Shot Prompting hiệu quả: Cung cấp ví dụ đầu vào - đầu ra, thể hiện phong cách hoặc tông mong muốn, thể hiện mức độ chi tiết mong muốn.</w:t>
            </w:r>
          </w:p>
          <w:p w14:paraId="28AE818F"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Chia nhỏ nhiệm vụ và cụ thể hóa yêu cầu: Sử dụng ngôn ngữ chính xác, định lượng yêu cầu, phân tách nhiệm vụ phức tạp. </w:t>
            </w:r>
          </w:p>
          <w:p w14:paraId="49AD269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Lặp lại và thử nghiệm: Thử các cách diễn đạt, điều chỉnh chi tiết, thử nghiệm độ dài Prompt khác nhau. </w:t>
            </w:r>
          </w:p>
          <w:p w14:paraId="12AE27F4" w14:textId="77777777" w:rsidR="007B3A30" w:rsidRPr="007B3A30" w:rsidRDefault="007B3A30" w:rsidP="007B3A30">
            <w:pPr>
              <w:rPr>
                <w:rFonts w:ascii="Times New Roman" w:eastAsia="Times New Roman" w:hAnsi="Times New Roman" w:cs="Times New Roman"/>
                <w:sz w:val="26"/>
                <w:szCs w:val="26"/>
                <w:lang w:val="en-US"/>
              </w:rPr>
            </w:pPr>
          </w:p>
          <w:p w14:paraId="3E3F7ED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Kỹ thuật Hướng dẫn Tư duy Chuỗi (Chain of Thought Prompting) nâng cao</w:t>
            </w:r>
          </w:p>
          <w:p w14:paraId="24F2486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Khuyến khích lý luận từng bước. </w:t>
            </w:r>
          </w:p>
          <w:p w14:paraId="7DD0CE77"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Yêu cầu mô hình giải thích quá trình lý luận.</w:t>
            </w:r>
          </w:p>
          <w:p w14:paraId="4E8DA1C4"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 Hướng dẫn mô hình qua một chuỗi suy nghĩ logic.</w:t>
            </w:r>
          </w:p>
          <w:p w14:paraId="2A83C3D5" w14:textId="77777777" w:rsidR="007B3A30" w:rsidRPr="007B3A30" w:rsidRDefault="007B3A30" w:rsidP="007B3A30">
            <w:pPr>
              <w:rPr>
                <w:rFonts w:ascii="Times New Roman" w:eastAsia="Times New Roman" w:hAnsi="Times New Roman" w:cs="Times New Roman"/>
                <w:sz w:val="26"/>
                <w:szCs w:val="26"/>
                <w:lang w:val="en-US"/>
              </w:rPr>
            </w:pPr>
          </w:p>
        </w:tc>
      </w:tr>
      <w:tr w:rsidR="007B3A30" w:rsidRPr="007B3A30" w14:paraId="25F6350E"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5B665"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3071F"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Thực hành ứng dụng trong các tình huống công việc cụ thể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52692"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Thực hành sử dụng cấu trúc prompt cơ bản để thực hiện 1 tác vụ phức tạp theo đặc trưng công việc của End-user.</w:t>
            </w:r>
          </w:p>
          <w:p w14:paraId="02F5A80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Kết hợp nhiều công cụ phù hợp.</w:t>
            </w:r>
          </w:p>
          <w:p w14:paraId="253CBB9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Nắm vững các mẹo và lưu ý quan trọng để tạo prompt hiệu quả.</w:t>
            </w:r>
          </w:p>
        </w:tc>
      </w:tr>
      <w:tr w:rsidR="007B3A30" w:rsidRPr="007B3A30" w14:paraId="70FAD25D"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E1B59"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Sử dụng AI một cách Trách Nhiệm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C0730"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Nhận thức được các lợi ích và tác hại tiềm ẩn của AI.</w:t>
            </w:r>
          </w:p>
          <w:p w14:paraId="79BC9EF7"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xml:space="preserve">- Nắm bắt được các phương diện chính </w:t>
            </w:r>
            <w:r w:rsidRPr="007B3A30">
              <w:rPr>
                <w:rFonts w:ascii="Times New Roman" w:eastAsia="Times New Roman" w:hAnsi="Times New Roman" w:cs="Times New Roman"/>
                <w:sz w:val="26"/>
                <w:szCs w:val="26"/>
                <w:lang w:val="en-US"/>
              </w:rPr>
              <w:lastRenderedPageBreak/>
              <w:t>của AI có trách nhiệm.</w:t>
            </w:r>
          </w:p>
          <w:p w14:paraId="542B6476" w14:textId="77777777" w:rsidR="007B3A30" w:rsidRPr="007B3A30" w:rsidRDefault="007B3A30" w:rsidP="007B3A30">
            <w:pPr>
              <w:jc w:val="center"/>
              <w:rPr>
                <w:rFonts w:ascii="Times New Roman" w:eastAsia="Times New Roman" w:hAnsi="Times New Roman" w:cs="Times New Roman"/>
                <w:sz w:val="26"/>
                <w:szCs w:val="26"/>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9F117"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lastRenderedPageBreak/>
              <w:t>- Lợi ích và tác hại tiềm ẩn của AI:</w:t>
            </w:r>
          </w:p>
          <w:p w14:paraId="3B62BA40"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xml:space="preserve">   + Lợi ích: AI hỗ trợ nhiều ứng dụng và dịch vụ trong cuộc sống hàng ngày, từ kinh doanh đến chăm sóc sức khỏe và giáo dục. Nhận diện được các tác vụ công việc có thể được </w:t>
            </w:r>
            <w:r w:rsidRPr="007B3A30">
              <w:rPr>
                <w:rFonts w:ascii="Times New Roman" w:eastAsia="Times New Roman" w:hAnsi="Times New Roman" w:cs="Times New Roman"/>
                <w:sz w:val="26"/>
                <w:szCs w:val="26"/>
                <w:lang w:val="en-US"/>
              </w:rPr>
              <w:lastRenderedPageBreak/>
              <w:t>hỗ trợ hoặc tự động hóa một phần bởi AI để tăng hiệu suất.</w:t>
            </w:r>
          </w:p>
          <w:p w14:paraId="558FFA3F"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xml:space="preserve">   + Tác hại tiềm ẩn: Những tác động tiêu cực có thể xảy ra nếu AI không được phát triển và sử dụng một cách có trách nhiệm, ví dụ: tác hại về môi trường; nguy cơ an toàn thông tin, quyền riêng tư; nguy cơ gian lận trong liêm chính học </w:t>
            </w:r>
            <w:proofErr w:type="gramStart"/>
            <w:r w:rsidRPr="007B3A30">
              <w:rPr>
                <w:rFonts w:ascii="Times New Roman" w:eastAsia="Times New Roman" w:hAnsi="Times New Roman" w:cs="Times New Roman"/>
                <w:sz w:val="26"/>
                <w:szCs w:val="26"/>
                <w:lang w:val="en-US"/>
              </w:rPr>
              <w:t>thuật,...</w:t>
            </w:r>
            <w:proofErr w:type="gramEnd"/>
          </w:p>
          <w:p w14:paraId="0F802A4B"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 phương diện chính của AI có trách nhiệm:</w:t>
            </w:r>
          </w:p>
          <w:p w14:paraId="42E325D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Tính công bằng (Fairness): Đảm bảo các hệ thống AI không đưa ra các quyết định thiên vị hoặc gây ra sự phân biệt đối xử đối với các cá nhân hoặc nhóm người.</w:t>
            </w:r>
          </w:p>
          <w:p w14:paraId="1F2F4B20"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Trách nhiệm giải trình (Accountability): Xác định rõ trách nhiệm khi có sự cố xảy ra với hệ thống AI và có cơ chế để giải thích các quyết định của AI.</w:t>
            </w:r>
          </w:p>
          <w:p w14:paraId="7461CFEE"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An toàn (Safety): Xây dựng và triển khai các hệ thống AI an toàn và đáng tin cậy, giảm thiểu rủi ro gây hại.</w:t>
            </w:r>
          </w:p>
          <w:p w14:paraId="6772DE56"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Quyền riêng tư (Privacy): Bảo vệ dữ liệu cá nhân và đảm bảo quyền riêng tư của người dùng khi sử dụng các hệ thống AI.</w:t>
            </w:r>
          </w:p>
          <w:p w14:paraId="3CC87344" w14:textId="77777777" w:rsidR="007B3A30" w:rsidRPr="007B3A30" w:rsidRDefault="007B3A30" w:rsidP="007B3A30">
            <w:pPr>
              <w:rPr>
                <w:rFonts w:ascii="Times New Roman" w:eastAsia="Times New Roman" w:hAnsi="Times New Roman" w:cs="Times New Roman"/>
                <w:sz w:val="26"/>
                <w:szCs w:val="26"/>
                <w:lang w:val="en-US"/>
              </w:rPr>
            </w:pPr>
          </w:p>
        </w:tc>
      </w:tr>
      <w:tr w:rsidR="007B3A30" w:rsidRPr="007B3A30" w14:paraId="666CA24D"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531BE" w14:textId="177EAEC2"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lastRenderedPageBreak/>
              <w:t>Các bước tiến mới của 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23EE3" w14:textId="7203081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Khám phá các xu hướng phát triển mới của AI trong thời gian gần.</w:t>
            </w:r>
          </w:p>
          <w:p w14:paraId="5CA33D6A" w14:textId="795A3C5C"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Hiểu được tầm quan trọng của việc liên tục cập nhật kiến thức về AI.</w:t>
            </w:r>
          </w:p>
          <w:p w14:paraId="7D77F920"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Tìm hiểu về các nguồn tài nguyên giúp nâng cao kỹ năng 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D4DDD"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Cập nhật những phát triển mới nhất về công nghệ AI</w:t>
            </w:r>
          </w:p>
          <w:p w14:paraId="73C10042"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Trình diễn thử một số công cụ AI mới.</w:t>
            </w:r>
          </w:p>
          <w:p w14:paraId="4E33D03F"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xml:space="preserve">- Lý do cần theo kịp sự phát triển của AI về cả mặt công nghệ và quy định: Việc cập nhật thông tin về AI không còn là tùy chọn nữa - mà là điều tối quan trọng. Các trường hợp sử dụng mới đang nổi lên và các vấn đề đang được giải quyết bởi những người dùng có năng lực của công nghệ. Một lực lượng lao động được trao quyền bởi kiến thức về AI sẽ chuyển thành sự đổi mới, tăng hiệu quả và lợi thế cạnh tranh mạnh mẽ hơn, mở đường cho </w:t>
            </w:r>
            <w:r w:rsidRPr="007B3A30">
              <w:rPr>
                <w:rFonts w:ascii="Times New Roman" w:eastAsia="Times New Roman" w:hAnsi="Times New Roman" w:cs="Times New Roman"/>
                <w:sz w:val="26"/>
                <w:szCs w:val="26"/>
                <w:lang w:val="en-US"/>
              </w:rPr>
              <w:lastRenderedPageBreak/>
              <w:t>việc tích hợp AI thành công trong môi trường kinh doanh đang thay đổi. </w:t>
            </w:r>
          </w:p>
          <w:p w14:paraId="34C8ECDC"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Giới thiệu các tài nguyên học tập AI đa dạng (video, khóa học, phòng thí nghiệm)</w:t>
            </w:r>
          </w:p>
          <w:p w14:paraId="1B3383F3"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Cách tốt nhất để học về AI là thực hành thử nghiệm và sử dụng các mô hình AI trong công việc và cuộc sống.</w:t>
            </w:r>
          </w:p>
          <w:p w14:paraId="2259B475" w14:textId="77777777" w:rsidR="007B3A30" w:rsidRPr="007B3A30" w:rsidRDefault="007B3A30" w:rsidP="007B3A30">
            <w:pPr>
              <w:rPr>
                <w:rFonts w:ascii="Times New Roman" w:eastAsia="Times New Roman" w:hAnsi="Times New Roman" w:cs="Times New Roman"/>
                <w:sz w:val="26"/>
                <w:szCs w:val="26"/>
                <w:lang w:val="en-US"/>
              </w:rPr>
            </w:pPr>
          </w:p>
        </w:tc>
      </w:tr>
      <w:tr w:rsidR="007B3A30" w:rsidRPr="007B3A30" w14:paraId="7754DC8B" w14:textId="77777777" w:rsidTr="007B3A3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B4DD8" w14:textId="77777777"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lastRenderedPageBreak/>
              <w:t>Kế hoạch áp dụng và cập nhật AI liên tục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64A90" w14:textId="15CA85BE" w:rsidR="007B3A30" w:rsidRPr="007B3A30" w:rsidRDefault="007B3A30" w:rsidP="007B3A30">
            <w:pPr>
              <w:jc w:val="cente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Học viên đưa ra được một số hành động để ứng dụng và cập nhật AI vào công việc và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29C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Xác định một số công cụ sẽ dùng cho các công việc cụ thể. </w:t>
            </w:r>
          </w:p>
          <w:p w14:paraId="45BAFC0E"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Kế hoạch sử dụng công cụ AI trong năm học. </w:t>
            </w:r>
          </w:p>
          <w:p w14:paraId="31647E7A" w14:textId="77777777" w:rsidR="007B3A30" w:rsidRPr="007B3A30" w:rsidRDefault="007B3A30" w:rsidP="007B3A30">
            <w:pPr>
              <w:rPr>
                <w:rFonts w:ascii="Times New Roman" w:eastAsia="Times New Roman" w:hAnsi="Times New Roman" w:cs="Times New Roman"/>
                <w:sz w:val="26"/>
                <w:szCs w:val="26"/>
                <w:lang w:val="en-US"/>
              </w:rPr>
            </w:pPr>
            <w:r w:rsidRPr="007B3A30">
              <w:rPr>
                <w:rFonts w:ascii="Times New Roman" w:eastAsia="Times New Roman" w:hAnsi="Times New Roman" w:cs="Times New Roman"/>
                <w:sz w:val="26"/>
                <w:szCs w:val="26"/>
                <w:lang w:val="en-US"/>
              </w:rPr>
              <w:t>- Kế hoạch sử dụng/hướng dẫn AI cho học sinh</w:t>
            </w:r>
          </w:p>
        </w:tc>
      </w:tr>
    </w:tbl>
    <w:p w14:paraId="0BF1E87B" w14:textId="77777777" w:rsidR="007B3A30" w:rsidRPr="007B3A30" w:rsidRDefault="007B3A30">
      <w:pPr>
        <w:rPr>
          <w:rFonts w:ascii="Times New Roman" w:eastAsia="Times New Roman" w:hAnsi="Times New Roman" w:cs="Times New Roman"/>
          <w:sz w:val="26"/>
          <w:szCs w:val="26"/>
          <w:lang w:val="vi-VN"/>
        </w:rPr>
      </w:pPr>
    </w:p>
    <w:p w14:paraId="26426673" w14:textId="77777777" w:rsidR="000508CE" w:rsidRPr="007B3A30" w:rsidRDefault="000508CE">
      <w:pPr>
        <w:spacing w:line="312" w:lineRule="auto"/>
        <w:rPr>
          <w:rFonts w:ascii="Times New Roman" w:eastAsia="Times New Roman" w:hAnsi="Times New Roman" w:cs="Times New Roman"/>
          <w:sz w:val="26"/>
          <w:szCs w:val="26"/>
          <w:lang w:val="vi-VN"/>
        </w:rPr>
      </w:pPr>
    </w:p>
    <w:sectPr w:rsidR="000508CE" w:rsidRPr="007B3A30" w:rsidSect="00C60A3C">
      <w:headerReference w:type="default" r:id="rId7"/>
      <w:pgSz w:w="11909" w:h="16834"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B004" w14:textId="77777777" w:rsidR="00AF68A2" w:rsidRDefault="00AF68A2" w:rsidP="00E1124D">
      <w:pPr>
        <w:spacing w:line="240" w:lineRule="auto"/>
      </w:pPr>
      <w:r>
        <w:separator/>
      </w:r>
    </w:p>
  </w:endnote>
  <w:endnote w:type="continuationSeparator" w:id="0">
    <w:p w14:paraId="57C7BB41" w14:textId="77777777" w:rsidR="00AF68A2" w:rsidRDefault="00AF68A2" w:rsidP="00E1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26DD" w14:textId="77777777" w:rsidR="00AF68A2" w:rsidRDefault="00AF68A2" w:rsidP="00E1124D">
      <w:pPr>
        <w:spacing w:line="240" w:lineRule="auto"/>
      </w:pPr>
      <w:r>
        <w:separator/>
      </w:r>
    </w:p>
  </w:footnote>
  <w:footnote w:type="continuationSeparator" w:id="0">
    <w:p w14:paraId="6F075476" w14:textId="77777777" w:rsidR="00AF68A2" w:rsidRDefault="00AF68A2" w:rsidP="00E11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9FD8" w14:textId="1D6E7B23" w:rsidR="00E1124D" w:rsidRPr="00E1124D" w:rsidRDefault="00E1124D" w:rsidP="00E1124D">
    <w:pPr>
      <w:pStyle w:val="Header"/>
      <w:pBdr>
        <w:bottom w:val="thickThinSmallGap" w:sz="24" w:space="5" w:color="622423"/>
      </w:pBdr>
      <w:tabs>
        <w:tab w:val="left" w:pos="0"/>
      </w:tabs>
      <w:jc w:val="center"/>
      <w:rPr>
        <w:rFonts w:ascii="Times New Roman" w:hAnsi="Times New Roman" w:cs="Times New Roman"/>
        <w:b/>
        <w:i/>
        <w:color w:val="00B050"/>
      </w:rPr>
    </w:pPr>
    <w:r w:rsidRPr="00E1124D">
      <w:rPr>
        <w:rFonts w:ascii="Times New Roman" w:hAnsi="Times New Roman" w:cs="Times New Roman"/>
        <w:b/>
        <w:i/>
        <w:noProof/>
        <w:color w:val="00B050"/>
        <w:lang w:val="en-US"/>
      </w:rPr>
      <w:drawing>
        <wp:anchor distT="0" distB="0" distL="114300" distR="114300" simplePos="0" relativeHeight="251659264" behindDoc="1" locked="0" layoutInCell="1" allowOverlap="1" wp14:anchorId="584EE262" wp14:editId="1D4CB5AC">
          <wp:simplePos x="0" y="0"/>
          <wp:positionH relativeFrom="column">
            <wp:posOffset>-574040</wp:posOffset>
          </wp:positionH>
          <wp:positionV relativeFrom="paragraph">
            <wp:posOffset>-535305</wp:posOffset>
          </wp:positionV>
          <wp:extent cx="1460500" cy="1295400"/>
          <wp:effectExtent l="0" t="0" r="6350" b="0"/>
          <wp:wrapNone/>
          <wp:docPr id="69254191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295400"/>
                  </a:xfrm>
                  <a:prstGeom prst="rect">
                    <a:avLst/>
                  </a:prstGeom>
                  <a:noFill/>
                </pic:spPr>
              </pic:pic>
            </a:graphicData>
          </a:graphic>
          <wp14:sizeRelH relativeFrom="page">
            <wp14:pctWidth>0</wp14:pctWidth>
          </wp14:sizeRelH>
          <wp14:sizeRelV relativeFrom="page">
            <wp14:pctHeight>0</wp14:pctHeight>
          </wp14:sizeRelV>
        </wp:anchor>
      </w:drawing>
    </w:r>
    <w:r w:rsidRPr="00E1124D">
      <w:rPr>
        <w:rFonts w:ascii="Times New Roman" w:hAnsi="Times New Roman" w:cs="Times New Roman"/>
        <w:b/>
        <w:color w:val="00B0F0"/>
      </w:rPr>
      <w:t xml:space="preserve"> </w:t>
    </w:r>
    <w:r w:rsidRPr="00E1124D">
      <w:rPr>
        <w:rFonts w:ascii="Times New Roman" w:hAnsi="Times New Roman" w:cs="Times New Roman"/>
        <w:b/>
        <w:color w:val="00B0F0"/>
        <w:lang w:val="en-US"/>
      </w:rPr>
      <w:t xml:space="preserve">       </w:t>
    </w:r>
    <w:r w:rsidRPr="00E1124D">
      <w:rPr>
        <w:rFonts w:ascii="Times New Roman" w:hAnsi="Times New Roman" w:cs="Times New Roman"/>
        <w:b/>
        <w:color w:val="00B0F0"/>
      </w:rPr>
      <w:t xml:space="preserve">CÔNG TY TNHH TƯ VẤN VIỆT ANH TRUNG Đồng hành để cùng đến thành công                          </w:t>
    </w:r>
    <w:r w:rsidRPr="00E1124D">
      <w:rPr>
        <w:rFonts w:ascii="Times New Roman" w:hAnsi="Times New Roman" w:cs="Times New Roman"/>
        <w:b/>
        <w:i/>
        <w:color w:val="00B050"/>
      </w:rPr>
      <w:t>ĐT: 02633 515145</w:t>
    </w:r>
    <w:r w:rsidRPr="00E1124D">
      <w:rPr>
        <w:rFonts w:ascii="Times New Roman" w:hAnsi="Times New Roman" w:cs="Times New Roman"/>
        <w:b/>
        <w:i/>
        <w:color w:val="00B050"/>
        <w:lang w:val="vi-VN"/>
      </w:rPr>
      <w:t xml:space="preserve"> – </w:t>
    </w:r>
    <w:r w:rsidRPr="00E1124D">
      <w:rPr>
        <w:rFonts w:ascii="Times New Roman" w:hAnsi="Times New Roman" w:cs="Times New Roman"/>
        <w:b/>
        <w:i/>
        <w:color w:val="00B050"/>
      </w:rPr>
      <w:t>0918 564427</w:t>
    </w:r>
    <w:r w:rsidRPr="00E1124D">
      <w:rPr>
        <w:rFonts w:ascii="Times New Roman" w:hAnsi="Times New Roman" w:cs="Times New Roman"/>
        <w:b/>
        <w:i/>
        <w:color w:val="00B050"/>
        <w:lang w:val="vi-VN"/>
      </w:rPr>
      <w:t xml:space="preserve"> – </w:t>
    </w:r>
    <w:r w:rsidRPr="00E1124D">
      <w:rPr>
        <w:rFonts w:ascii="Times New Roman" w:hAnsi="Times New Roman" w:cs="Times New Roman"/>
        <w:b/>
        <w:i/>
        <w:color w:val="00B050"/>
      </w:rPr>
      <w:t>Email: vietanhtrung.dalat @gmail.com</w:t>
    </w:r>
  </w:p>
  <w:p w14:paraId="61EC7C4D" w14:textId="5F1EBCF5" w:rsidR="00E1124D" w:rsidRPr="00E1124D" w:rsidRDefault="00E1124D" w:rsidP="00E1124D">
    <w:pPr>
      <w:pStyle w:val="Header"/>
      <w:pBdr>
        <w:bottom w:val="thickThinSmallGap" w:sz="24" w:space="5" w:color="622423"/>
      </w:pBdr>
      <w:tabs>
        <w:tab w:val="left" w:pos="0"/>
      </w:tabs>
      <w:jc w:val="center"/>
      <w:rPr>
        <w:rFonts w:ascii="Times New Roman" w:hAnsi="Times New Roman" w:cs="Times New Roman"/>
        <w:i/>
        <w:color w:val="00B050"/>
        <w:lang w:val="en-US"/>
      </w:rPr>
    </w:pPr>
    <w:r w:rsidRPr="00E1124D">
      <w:rPr>
        <w:rFonts w:ascii="Times New Roman" w:hAnsi="Times New Roman" w:cs="Times New Roman"/>
        <w:b/>
        <w:i/>
        <w:color w:val="00B050"/>
      </w:rPr>
      <w:t>ĐC: 27 Xô Viết Nghệ Tĩnh, phường 7, Thành phố Đà Lạt.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FA8"/>
    <w:multiLevelType w:val="multilevel"/>
    <w:tmpl w:val="9BE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12E"/>
    <w:multiLevelType w:val="multilevel"/>
    <w:tmpl w:val="9B244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A59FE"/>
    <w:multiLevelType w:val="multilevel"/>
    <w:tmpl w:val="3E162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E1E27"/>
    <w:multiLevelType w:val="multilevel"/>
    <w:tmpl w:val="F73E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E23A6"/>
    <w:multiLevelType w:val="multilevel"/>
    <w:tmpl w:val="B3FC7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F149EA"/>
    <w:multiLevelType w:val="multilevel"/>
    <w:tmpl w:val="A1526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C05244"/>
    <w:multiLevelType w:val="multilevel"/>
    <w:tmpl w:val="A704D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DC4C67"/>
    <w:multiLevelType w:val="multilevel"/>
    <w:tmpl w:val="93B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A4454"/>
    <w:multiLevelType w:val="multilevel"/>
    <w:tmpl w:val="0FF2F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245EF5"/>
    <w:multiLevelType w:val="multilevel"/>
    <w:tmpl w:val="5DA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F3E51"/>
    <w:multiLevelType w:val="multilevel"/>
    <w:tmpl w:val="F524E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AD531D"/>
    <w:multiLevelType w:val="multilevel"/>
    <w:tmpl w:val="A46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B51392"/>
    <w:multiLevelType w:val="multilevel"/>
    <w:tmpl w:val="17E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C0438"/>
    <w:multiLevelType w:val="multilevel"/>
    <w:tmpl w:val="20722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8907E2"/>
    <w:multiLevelType w:val="multilevel"/>
    <w:tmpl w:val="2BD2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8"/>
  </w:num>
  <w:num w:numId="5">
    <w:abstractNumId w:val="4"/>
  </w:num>
  <w:num w:numId="6">
    <w:abstractNumId w:val="14"/>
  </w:num>
  <w:num w:numId="7">
    <w:abstractNumId w:val="3"/>
  </w:num>
  <w:num w:numId="8">
    <w:abstractNumId w:val="10"/>
  </w:num>
  <w:num w:numId="9">
    <w:abstractNumId w:val="2"/>
  </w:num>
  <w:num w:numId="10">
    <w:abstractNumId w:val="13"/>
  </w:num>
  <w:num w:numId="11">
    <w:abstractNumId w:val="11"/>
  </w:num>
  <w:num w:numId="12">
    <w:abstractNumId w:val="0"/>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CE"/>
    <w:rsid w:val="000508CE"/>
    <w:rsid w:val="00053768"/>
    <w:rsid w:val="000E0637"/>
    <w:rsid w:val="00100C57"/>
    <w:rsid w:val="001B197E"/>
    <w:rsid w:val="001E2AE8"/>
    <w:rsid w:val="00212649"/>
    <w:rsid w:val="002F09C1"/>
    <w:rsid w:val="00324846"/>
    <w:rsid w:val="004249E1"/>
    <w:rsid w:val="004A6683"/>
    <w:rsid w:val="004F328F"/>
    <w:rsid w:val="00614F94"/>
    <w:rsid w:val="007B3A30"/>
    <w:rsid w:val="00802469"/>
    <w:rsid w:val="00825CB1"/>
    <w:rsid w:val="00843EA5"/>
    <w:rsid w:val="008802A3"/>
    <w:rsid w:val="008F2ECF"/>
    <w:rsid w:val="009204F8"/>
    <w:rsid w:val="0099699A"/>
    <w:rsid w:val="00A62C62"/>
    <w:rsid w:val="00AF68A2"/>
    <w:rsid w:val="00B81BD8"/>
    <w:rsid w:val="00C60A3C"/>
    <w:rsid w:val="00DB4A57"/>
    <w:rsid w:val="00DD75E8"/>
    <w:rsid w:val="00E1124D"/>
    <w:rsid w:val="00E1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60D72"/>
  <w15:docId w15:val="{43A01BB0-CC92-4A5E-8209-AD10A79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E0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1124D"/>
    <w:pPr>
      <w:tabs>
        <w:tab w:val="center" w:pos="4680"/>
        <w:tab w:val="right" w:pos="9360"/>
      </w:tabs>
      <w:spacing w:line="240" w:lineRule="auto"/>
    </w:pPr>
  </w:style>
  <w:style w:type="character" w:customStyle="1" w:styleId="HeaderChar">
    <w:name w:val="Header Char"/>
    <w:basedOn w:val="DefaultParagraphFont"/>
    <w:link w:val="Header"/>
    <w:uiPriority w:val="99"/>
    <w:rsid w:val="00E1124D"/>
  </w:style>
  <w:style w:type="paragraph" w:styleId="Footer">
    <w:name w:val="footer"/>
    <w:basedOn w:val="Normal"/>
    <w:link w:val="FooterChar"/>
    <w:uiPriority w:val="99"/>
    <w:unhideWhenUsed/>
    <w:rsid w:val="00E1124D"/>
    <w:pPr>
      <w:tabs>
        <w:tab w:val="center" w:pos="4680"/>
        <w:tab w:val="right" w:pos="9360"/>
      </w:tabs>
      <w:spacing w:line="240" w:lineRule="auto"/>
    </w:pPr>
  </w:style>
  <w:style w:type="character" w:customStyle="1" w:styleId="FooterChar">
    <w:name w:val="Footer Char"/>
    <w:basedOn w:val="DefaultParagraphFont"/>
    <w:link w:val="Footer"/>
    <w:uiPriority w:val="99"/>
    <w:rsid w:val="00E1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389">
      <w:bodyDiv w:val="1"/>
      <w:marLeft w:val="0"/>
      <w:marRight w:val="0"/>
      <w:marTop w:val="0"/>
      <w:marBottom w:val="0"/>
      <w:divBdr>
        <w:top w:val="none" w:sz="0" w:space="0" w:color="auto"/>
        <w:left w:val="none" w:sz="0" w:space="0" w:color="auto"/>
        <w:bottom w:val="none" w:sz="0" w:space="0" w:color="auto"/>
        <w:right w:val="none" w:sz="0" w:space="0" w:color="auto"/>
      </w:divBdr>
    </w:div>
    <w:div w:id="955209300">
      <w:bodyDiv w:val="1"/>
      <w:marLeft w:val="0"/>
      <w:marRight w:val="0"/>
      <w:marTop w:val="0"/>
      <w:marBottom w:val="0"/>
      <w:divBdr>
        <w:top w:val="none" w:sz="0" w:space="0" w:color="auto"/>
        <w:left w:val="none" w:sz="0" w:space="0" w:color="auto"/>
        <w:bottom w:val="none" w:sz="0" w:space="0" w:color="auto"/>
        <w:right w:val="none" w:sz="0" w:space="0" w:color="auto"/>
      </w:divBdr>
    </w:div>
    <w:div w:id="1127698201">
      <w:bodyDiv w:val="1"/>
      <w:marLeft w:val="0"/>
      <w:marRight w:val="0"/>
      <w:marTop w:val="0"/>
      <w:marBottom w:val="0"/>
      <w:divBdr>
        <w:top w:val="none" w:sz="0" w:space="0" w:color="auto"/>
        <w:left w:val="none" w:sz="0" w:space="0" w:color="auto"/>
        <w:bottom w:val="none" w:sz="0" w:space="0" w:color="auto"/>
        <w:right w:val="none" w:sz="0" w:space="0" w:color="auto"/>
      </w:divBdr>
    </w:div>
    <w:div w:id="1179465492">
      <w:bodyDiv w:val="1"/>
      <w:marLeft w:val="0"/>
      <w:marRight w:val="0"/>
      <w:marTop w:val="0"/>
      <w:marBottom w:val="0"/>
      <w:divBdr>
        <w:top w:val="none" w:sz="0" w:space="0" w:color="auto"/>
        <w:left w:val="none" w:sz="0" w:space="0" w:color="auto"/>
        <w:bottom w:val="none" w:sz="0" w:space="0" w:color="auto"/>
        <w:right w:val="none" w:sz="0" w:space="0" w:color="auto"/>
      </w:divBdr>
    </w:div>
    <w:div w:id="1287661447">
      <w:bodyDiv w:val="1"/>
      <w:marLeft w:val="0"/>
      <w:marRight w:val="0"/>
      <w:marTop w:val="0"/>
      <w:marBottom w:val="0"/>
      <w:divBdr>
        <w:top w:val="none" w:sz="0" w:space="0" w:color="auto"/>
        <w:left w:val="none" w:sz="0" w:space="0" w:color="auto"/>
        <w:bottom w:val="none" w:sz="0" w:space="0" w:color="auto"/>
        <w:right w:val="none" w:sz="0" w:space="0" w:color="auto"/>
      </w:divBdr>
    </w:div>
    <w:div w:id="1312641234">
      <w:bodyDiv w:val="1"/>
      <w:marLeft w:val="0"/>
      <w:marRight w:val="0"/>
      <w:marTop w:val="0"/>
      <w:marBottom w:val="0"/>
      <w:divBdr>
        <w:top w:val="none" w:sz="0" w:space="0" w:color="auto"/>
        <w:left w:val="none" w:sz="0" w:space="0" w:color="auto"/>
        <w:bottom w:val="none" w:sz="0" w:space="0" w:color="auto"/>
        <w:right w:val="none" w:sz="0" w:space="0" w:color="auto"/>
      </w:divBdr>
    </w:div>
    <w:div w:id="1491286921">
      <w:bodyDiv w:val="1"/>
      <w:marLeft w:val="0"/>
      <w:marRight w:val="0"/>
      <w:marTop w:val="0"/>
      <w:marBottom w:val="0"/>
      <w:divBdr>
        <w:top w:val="none" w:sz="0" w:space="0" w:color="auto"/>
        <w:left w:val="none" w:sz="0" w:space="0" w:color="auto"/>
        <w:bottom w:val="none" w:sz="0" w:space="0" w:color="auto"/>
        <w:right w:val="none" w:sz="0" w:space="0" w:color="auto"/>
      </w:divBdr>
    </w:div>
    <w:div w:id="1925604881">
      <w:bodyDiv w:val="1"/>
      <w:marLeft w:val="0"/>
      <w:marRight w:val="0"/>
      <w:marTop w:val="0"/>
      <w:marBottom w:val="0"/>
      <w:divBdr>
        <w:top w:val="none" w:sz="0" w:space="0" w:color="auto"/>
        <w:left w:val="none" w:sz="0" w:space="0" w:color="auto"/>
        <w:bottom w:val="none" w:sz="0" w:space="0" w:color="auto"/>
        <w:right w:val="none" w:sz="0" w:space="0" w:color="auto"/>
      </w:divBdr>
    </w:div>
    <w:div w:id="1991329765">
      <w:bodyDiv w:val="1"/>
      <w:marLeft w:val="0"/>
      <w:marRight w:val="0"/>
      <w:marTop w:val="0"/>
      <w:marBottom w:val="0"/>
      <w:divBdr>
        <w:top w:val="none" w:sz="0" w:space="0" w:color="auto"/>
        <w:left w:val="none" w:sz="0" w:space="0" w:color="auto"/>
        <w:bottom w:val="none" w:sz="0" w:space="0" w:color="auto"/>
        <w:right w:val="none" w:sz="0" w:space="0" w:color="auto"/>
      </w:divBdr>
    </w:div>
    <w:div w:id="203476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2004</Words>
  <Characters>11429</Characters>
  <Application>Microsoft Office Word</Application>
  <DocSecurity>0</DocSecurity>
  <Lines>95</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2025-05-15T02:12:00Z</cp:lastPrinted>
  <dcterms:created xsi:type="dcterms:W3CDTF">2025-05-14T01:21:00Z</dcterms:created>
  <dcterms:modified xsi:type="dcterms:W3CDTF">2025-05-20T04:07:00Z</dcterms:modified>
</cp:coreProperties>
</file>